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71357" w14:textId="45F0D402" w:rsidR="00296562" w:rsidRDefault="00296562">
      <w:pPr>
        <w:jc w:val="center"/>
        <w:rPr>
          <w:rFonts w:ascii="Calibri" w:hAnsi="Calibri"/>
        </w:rPr>
      </w:pPr>
      <w:bookmarkStart w:id="0" w:name="_GoBack"/>
      <w:r>
        <w:rPr>
          <w:rFonts w:ascii="Calibri" w:hAnsi="Calibri"/>
        </w:rPr>
        <w:t>Załącznik nr 3 – część 2</w:t>
      </w:r>
      <w:bookmarkEnd w:id="0"/>
    </w:p>
    <w:p w14:paraId="500C23BA" w14:textId="77777777" w:rsidR="00296562" w:rsidRDefault="00296562">
      <w:pPr>
        <w:jc w:val="center"/>
        <w:rPr>
          <w:rFonts w:ascii="Calibri" w:hAnsi="Calibri"/>
        </w:rPr>
      </w:pPr>
    </w:p>
    <w:p w14:paraId="511866BC" w14:textId="5B4DBB02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Umowa nr …</w:t>
      </w:r>
    </w:p>
    <w:p w14:paraId="302A26A5" w14:textId="77777777" w:rsidR="00BF6E1E" w:rsidRDefault="00BF6E1E">
      <w:pPr>
        <w:rPr>
          <w:rFonts w:ascii="Calibri" w:hAnsi="Calibri"/>
        </w:rPr>
      </w:pPr>
    </w:p>
    <w:p w14:paraId="5C195471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>zawarta w dniu … w Libiążu pomiędzy:</w:t>
      </w:r>
    </w:p>
    <w:p w14:paraId="52C95E59" w14:textId="77777777" w:rsidR="00BF6E1E" w:rsidRDefault="00BF6E1E">
      <w:pPr>
        <w:rPr>
          <w:rFonts w:ascii="Calibri" w:hAnsi="Calibri"/>
        </w:rPr>
      </w:pPr>
    </w:p>
    <w:p w14:paraId="12355A5F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>Gminą Libiąż – Ośrodkiem Pomocy Społecznej w Libiążu,</w:t>
      </w:r>
    </w:p>
    <w:p w14:paraId="23D8A06A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>ul. 9-go Maja 2, 32-590 Libiąż, reprezentowanym przez ..., zwanym w treści Umowy Zamawiającym,</w:t>
      </w:r>
    </w:p>
    <w:p w14:paraId="488EDB4C" w14:textId="77777777" w:rsidR="00BF6E1E" w:rsidRDefault="00BF6E1E">
      <w:pPr>
        <w:rPr>
          <w:rFonts w:ascii="Calibri" w:hAnsi="Calibri"/>
        </w:rPr>
      </w:pPr>
    </w:p>
    <w:p w14:paraId="2B7FD5D1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>a</w:t>
      </w:r>
    </w:p>
    <w:p w14:paraId="623A7948" w14:textId="77777777" w:rsidR="00BF6E1E" w:rsidRDefault="00BF6E1E">
      <w:pPr>
        <w:rPr>
          <w:rFonts w:ascii="Calibri" w:hAnsi="Calibri"/>
        </w:rPr>
      </w:pPr>
    </w:p>
    <w:p w14:paraId="784BAE7F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>…,  zwanym w treści Umowy Wykonawcą,</w:t>
      </w:r>
    </w:p>
    <w:p w14:paraId="0A723B32" w14:textId="77777777" w:rsidR="00BF6E1E" w:rsidRDefault="00BF6E1E">
      <w:pPr>
        <w:rPr>
          <w:rFonts w:ascii="Calibri" w:hAnsi="Calibri"/>
        </w:rPr>
      </w:pPr>
    </w:p>
    <w:p w14:paraId="5B55A6C8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>o następującej treści:</w:t>
      </w:r>
    </w:p>
    <w:p w14:paraId="7FEC3AA4" w14:textId="77777777" w:rsidR="00BF6E1E" w:rsidRDefault="00BF6E1E">
      <w:pPr>
        <w:rPr>
          <w:rFonts w:ascii="Calibri" w:hAnsi="Calibri"/>
        </w:rPr>
      </w:pPr>
    </w:p>
    <w:p w14:paraId="2492ACAD" w14:textId="77777777" w:rsidR="00BF6E1E" w:rsidRDefault="003A6724">
      <w:pPr>
        <w:rPr>
          <w:rFonts w:ascii="Calibri" w:hAnsi="Calibri"/>
        </w:rPr>
      </w:pPr>
      <w:r>
        <w:rPr>
          <w:rFonts w:ascii="Calibri" w:hAnsi="Calibri"/>
        </w:rPr>
        <w:t xml:space="preserve">Niniejsza umowa zostaje zawarta w trybie podstawowym bez negocjacji. o którym mowa w art. 275 pkt 1 ustawy z dnia 11 września 2019 r. Prawo zamówień publicznych, zwanej dalej ustawą </w:t>
      </w:r>
      <w:proofErr w:type="spellStart"/>
      <w:r>
        <w:rPr>
          <w:rFonts w:ascii="Calibri" w:hAnsi="Calibri"/>
        </w:rPr>
        <w:t>Pzp</w:t>
      </w:r>
      <w:proofErr w:type="spellEnd"/>
      <w:r>
        <w:rPr>
          <w:rFonts w:ascii="Calibri" w:hAnsi="Calibri"/>
        </w:rPr>
        <w:t xml:space="preserve"> lub ustawą.</w:t>
      </w:r>
    </w:p>
    <w:p w14:paraId="29F72F82" w14:textId="77777777" w:rsidR="00BF6E1E" w:rsidRDefault="00BF6E1E">
      <w:pPr>
        <w:rPr>
          <w:rFonts w:ascii="Calibri" w:hAnsi="Calibri"/>
        </w:rPr>
      </w:pPr>
    </w:p>
    <w:p w14:paraId="0AE64CB8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PRZEDMIOT UMOWY</w:t>
      </w:r>
      <w:r>
        <w:rPr>
          <w:rFonts w:ascii="Calibri" w:hAnsi="Calibri"/>
        </w:rPr>
        <w:br/>
      </w:r>
    </w:p>
    <w:p w14:paraId="4019F50D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1</w:t>
      </w:r>
    </w:p>
    <w:p w14:paraId="3EDAD521" w14:textId="77777777" w:rsidR="00BF6E1E" w:rsidRDefault="003A6724">
      <w:pPr>
        <w:jc w:val="both"/>
      </w:pPr>
      <w:r>
        <w:rPr>
          <w:rFonts w:ascii="Calibri" w:hAnsi="Calibri"/>
        </w:rPr>
        <w:br/>
        <w:t xml:space="preserve">Zmawiający zleca, a Wykonawca zobowiązuje się do świadczenia usługi udzielenia tymczasowego schronienia w formie schroniska dla osób bezdomnych z usługami opiekuńczymi w rozumieniu art.48a ust.2b ustawy z dnia 12 marca 2004 </w:t>
      </w:r>
      <w:proofErr w:type="spellStart"/>
      <w:r>
        <w:rPr>
          <w:rFonts w:ascii="Calibri" w:hAnsi="Calibri"/>
        </w:rPr>
        <w:t>r.o</w:t>
      </w:r>
      <w:proofErr w:type="spellEnd"/>
      <w:r>
        <w:rPr>
          <w:rFonts w:ascii="Calibri" w:hAnsi="Calibri"/>
        </w:rPr>
        <w:t xml:space="preserve"> pomocy społecznej, z przeznaczeniem dla osób, dla których gminą właściwą do udzielenia tego rodzaju wsparcia jest Gmina Libiąż.</w:t>
      </w:r>
    </w:p>
    <w:p w14:paraId="6C2F31EC" w14:textId="77777777" w:rsidR="00BF6E1E" w:rsidRDefault="00BF6E1E">
      <w:pPr>
        <w:jc w:val="both"/>
        <w:rPr>
          <w:rFonts w:ascii="Calibri" w:hAnsi="Calibri"/>
        </w:rPr>
      </w:pPr>
    </w:p>
    <w:p w14:paraId="699B09E4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2</w:t>
      </w:r>
    </w:p>
    <w:p w14:paraId="7BD7640A" w14:textId="77777777" w:rsidR="00BF6E1E" w:rsidRDefault="00BF6E1E">
      <w:pPr>
        <w:jc w:val="center"/>
        <w:rPr>
          <w:rFonts w:ascii="Calibri" w:hAnsi="Calibri"/>
        </w:rPr>
      </w:pPr>
    </w:p>
    <w:p w14:paraId="1125C946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Wykonawca oświadcza, że:</w:t>
      </w:r>
    </w:p>
    <w:p w14:paraId="71A73CCC" w14:textId="77777777" w:rsidR="00BF6E1E" w:rsidRDefault="003A6724">
      <w:pPr>
        <w:jc w:val="both"/>
      </w:pPr>
      <w:r>
        <w:rPr>
          <w:rFonts w:ascii="Calibri" w:hAnsi="Calibri"/>
        </w:rPr>
        <w:t>1) prowadzi schronisko dla osób bezdomnych z usługami opiekuńczymi z siedzibą …, zwane dalej Schroniskiem,</w:t>
      </w:r>
    </w:p>
    <w:p w14:paraId="37D44B0E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2) Schronisko spełnia standardy określone w Rozporządzeniu Ministra Rodziny, Pracy i Polityki Społecznej z dnia 27 kwietnia 2018r. w sprawie minimalnych standardów noclegowni, schronisk dla bezdomnych, schronisk dla bezdomnych z usługami opiekuńczymi i ogrzewalni.</w:t>
      </w:r>
    </w:p>
    <w:p w14:paraId="6650361E" w14:textId="77777777" w:rsidR="00BF6E1E" w:rsidRDefault="00BF6E1E">
      <w:pPr>
        <w:jc w:val="both"/>
        <w:rPr>
          <w:rFonts w:ascii="Calibri" w:hAnsi="Calibri"/>
        </w:rPr>
      </w:pPr>
    </w:p>
    <w:p w14:paraId="2E391B87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3</w:t>
      </w:r>
    </w:p>
    <w:p w14:paraId="5FE1E2D5" w14:textId="77777777" w:rsidR="00BF6E1E" w:rsidRDefault="00BF6E1E">
      <w:pPr>
        <w:jc w:val="center"/>
        <w:rPr>
          <w:rFonts w:ascii="Calibri" w:hAnsi="Calibri"/>
        </w:rPr>
      </w:pPr>
    </w:p>
    <w:p w14:paraId="77C7E895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1. Wykonawca zobowiązuje się do zapewnienia Zamawiającemu 2 miejsca w Schronisku.</w:t>
      </w:r>
    </w:p>
    <w:p w14:paraId="4B3288D9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2. Maksymalny zakres przedmiotu umowy obejmuje 730 dni pobytu w schronisku (osobodni) (2 osoby x 365 dni).</w:t>
      </w:r>
    </w:p>
    <w:p w14:paraId="6CB8DC3F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3. Gwarantowany zakres przedmiotu umowy obejmuje 90 osobodni .</w:t>
      </w:r>
    </w:p>
    <w:p w14:paraId="0AE660EA" w14:textId="77777777" w:rsidR="00BF6E1E" w:rsidRDefault="00BF6E1E">
      <w:pPr>
        <w:jc w:val="both"/>
        <w:rPr>
          <w:rFonts w:ascii="Calibri" w:hAnsi="Calibri"/>
        </w:rPr>
      </w:pPr>
    </w:p>
    <w:p w14:paraId="4320A695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OBOWIĄZKI WYKONAWCY</w:t>
      </w:r>
    </w:p>
    <w:p w14:paraId="56A37719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br/>
        <w:t>§ 4</w:t>
      </w:r>
    </w:p>
    <w:p w14:paraId="581CD32C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br/>
        <w:t>Wykonawca zobowiązuje się wykonać przedmiot umowy z zachowaniem należytej</w:t>
      </w:r>
      <w:r>
        <w:rPr>
          <w:rFonts w:ascii="Calibri" w:hAnsi="Calibri"/>
        </w:rPr>
        <w:br/>
        <w:t>staranności, przy wykorzystaniu całej posiadanej wiedzy i doświadczenia.</w:t>
      </w:r>
    </w:p>
    <w:p w14:paraId="64DE17B3" w14:textId="77777777" w:rsidR="00BF6E1E" w:rsidRDefault="00BF6E1E">
      <w:pPr>
        <w:jc w:val="center"/>
        <w:rPr>
          <w:rFonts w:ascii="Calibri" w:hAnsi="Calibri"/>
        </w:rPr>
      </w:pPr>
    </w:p>
    <w:p w14:paraId="37400A44" w14:textId="77777777" w:rsidR="00BF6E1E" w:rsidRDefault="00BF6E1E">
      <w:pPr>
        <w:jc w:val="center"/>
        <w:rPr>
          <w:rFonts w:ascii="Calibri" w:hAnsi="Calibri"/>
        </w:rPr>
      </w:pPr>
    </w:p>
    <w:p w14:paraId="2ED69D2F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5</w:t>
      </w:r>
    </w:p>
    <w:p w14:paraId="7A58DCAD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1. Wykonawca zobowiązuje się zapewnić osobom skierowanym przez Zamawiającego możliwość przebywania w Schronisku na warunkach określonych w Rozporządzeniu o którym mowa w § 2 pkt 2.</w:t>
      </w:r>
    </w:p>
    <w:p w14:paraId="3E16D96D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2. Wykonawca  zobowiązuje się zapewnić osobom skierowanym przez Zamawiającego dodatkowo wyżywienie w formie trzech posiłków dziennie, w tym jednego gorącego.</w:t>
      </w:r>
    </w:p>
    <w:p w14:paraId="0D9FF8C0" w14:textId="77777777" w:rsidR="00BF6E1E" w:rsidRDefault="00BF6E1E">
      <w:pPr>
        <w:jc w:val="center"/>
        <w:rPr>
          <w:rFonts w:ascii="Calibri" w:hAnsi="Calibri"/>
        </w:rPr>
      </w:pPr>
    </w:p>
    <w:p w14:paraId="4D16A289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6</w:t>
      </w:r>
    </w:p>
    <w:p w14:paraId="786631DD" w14:textId="77777777" w:rsidR="00BF6E1E" w:rsidRDefault="00BF6E1E">
      <w:pPr>
        <w:jc w:val="center"/>
        <w:rPr>
          <w:rFonts w:ascii="Calibri" w:hAnsi="Calibri"/>
        </w:rPr>
      </w:pPr>
    </w:p>
    <w:p w14:paraId="0393F229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Wykonawca może odmówić przyjęcia do Schroniska osób:</w:t>
      </w:r>
    </w:p>
    <w:p w14:paraId="5DBDC092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1) których stan zdrowia zagraża zdrowiu i życiu innych osób przebywających w Schronisku,</w:t>
      </w:r>
    </w:p>
    <w:p w14:paraId="53918B49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2) będących pod wpływem alkoholu lub pod wpływem substancji psychoaktywnych.</w:t>
      </w:r>
    </w:p>
    <w:p w14:paraId="11995F17" w14:textId="77777777" w:rsidR="00BF6E1E" w:rsidRDefault="00BF6E1E">
      <w:pPr>
        <w:jc w:val="both"/>
        <w:rPr>
          <w:rFonts w:ascii="Calibri" w:hAnsi="Calibri"/>
        </w:rPr>
      </w:pPr>
    </w:p>
    <w:p w14:paraId="43E1BA97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WYNAGRODZENIE WYKONAWCY</w:t>
      </w:r>
    </w:p>
    <w:p w14:paraId="45C00667" w14:textId="77777777" w:rsidR="00BF6E1E" w:rsidRDefault="00BF6E1E">
      <w:pPr>
        <w:jc w:val="both"/>
        <w:rPr>
          <w:rFonts w:ascii="Calibri" w:hAnsi="Calibri"/>
        </w:rPr>
      </w:pPr>
    </w:p>
    <w:p w14:paraId="72C26532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7</w:t>
      </w:r>
    </w:p>
    <w:p w14:paraId="26B12FD1" w14:textId="77777777" w:rsidR="00BF6E1E" w:rsidRDefault="00BF6E1E">
      <w:pPr>
        <w:jc w:val="center"/>
        <w:rPr>
          <w:rFonts w:ascii="Calibri" w:hAnsi="Calibri"/>
        </w:rPr>
      </w:pPr>
    </w:p>
    <w:p w14:paraId="76843A1E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1. Zamawiający zobowiązuje się do zapłaty Wykonawcy wynagrodzenia w wysokości … zł netto, … brutto zł za każdy osobodzień.</w:t>
      </w:r>
    </w:p>
    <w:p w14:paraId="49B67EE5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2. Wynagrodzenie Wykonawcy nie przekroczy … zł brutto.</w:t>
      </w:r>
    </w:p>
    <w:p w14:paraId="792EE38A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3. Zamawiający zapłaci za faktyczną liczbę osobodni, z zastrzeżeniem ust. 4.</w:t>
      </w:r>
    </w:p>
    <w:p w14:paraId="16DC28DC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4. W przypadku gdy w okresie o którym mowa w § 10 ust. 1 liczba faktycznych osobodni będzie mniejsza od liczby gwarantowanej o której mowa w § 3 ust. 3, Zamawiający zapłaci dodatkowe wynagrodzenie stanowiące różnicę pomiędzy kosztem gwarantowanych osobodni, a kosztem faktycznych osobodni.</w:t>
      </w:r>
    </w:p>
    <w:p w14:paraId="17183FFD" w14:textId="77777777" w:rsidR="00BF6E1E" w:rsidRDefault="003A6724">
      <w:pPr>
        <w:jc w:val="both"/>
      </w:pPr>
      <w:r>
        <w:rPr>
          <w:rFonts w:ascii="Calibri" w:hAnsi="Calibri"/>
        </w:rPr>
        <w:t xml:space="preserve">5. </w:t>
      </w:r>
      <w:r>
        <w:rPr>
          <w:rFonts w:ascii="Calibri" w:eastAsia="Times New Roman" w:hAnsi="Calibri"/>
          <w:color w:val="000000"/>
          <w:szCs w:val="22"/>
          <w:highlight w:val="white"/>
          <w:lang w:eastAsia="ar-SA" w:bidi="ar-SA"/>
        </w:rPr>
        <w:t>Wynagrodzenie określone w ust. 1 niniejszego paragrafu obejmuje wszelkie koszty, opłaty i ryzyko Wykonawcy związane z realizacją niniejszej umowy, z zastrzeżeniem zapisów § 9 niniejszej umowy.</w:t>
      </w:r>
    </w:p>
    <w:p w14:paraId="185B8C01" w14:textId="77777777" w:rsidR="00BF6E1E" w:rsidRDefault="003A6724">
      <w:pPr>
        <w:jc w:val="both"/>
      </w:pPr>
      <w:r>
        <w:rPr>
          <w:rFonts w:ascii="Calibri" w:eastAsia="Times New Roman" w:hAnsi="Calibri"/>
          <w:color w:val="000000"/>
          <w:szCs w:val="22"/>
          <w:highlight w:val="white"/>
          <w:lang w:eastAsia="ar-SA" w:bidi="ar-SA"/>
        </w:rPr>
        <w:t>6. Wykonawca nie przysługują żadne roszczenia związane z nieosiągnięciem wartości wynagrodzenia o której mowa w ust. 2.</w:t>
      </w:r>
    </w:p>
    <w:p w14:paraId="0B16B398" w14:textId="77777777" w:rsidR="00BF6E1E" w:rsidRDefault="00BF6E1E">
      <w:pPr>
        <w:jc w:val="both"/>
        <w:rPr>
          <w:rFonts w:ascii="Calibri" w:hAnsi="Calibri"/>
        </w:rPr>
      </w:pPr>
    </w:p>
    <w:p w14:paraId="00F48EA9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8</w:t>
      </w:r>
    </w:p>
    <w:p w14:paraId="4111A4F6" w14:textId="77777777" w:rsidR="00BF6E1E" w:rsidRDefault="00BF6E1E">
      <w:pPr>
        <w:jc w:val="center"/>
        <w:rPr>
          <w:rFonts w:ascii="Calibri" w:hAnsi="Calibri"/>
        </w:rPr>
      </w:pPr>
    </w:p>
    <w:p w14:paraId="5CF25AB7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1. Wynagrodzenie Wykonawcy będzie płatne po zakończeniu każdego miesiąca kalendarzowego na podstawie liczby faktycznych osobodni.</w:t>
      </w:r>
    </w:p>
    <w:p w14:paraId="588F129E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2. Wynagrodzenie Wykonawcy będzie płatne w terminie 14 dni od dnia dostarczenie faktury/rachunku, przelewem na rachunek bankowy Wykonawcy wskazany na fakturze/rachunku.</w:t>
      </w:r>
    </w:p>
    <w:p w14:paraId="03CA2612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3. Za dzień zapłaty uważa się dzień obciążenia rachunku Zamawiającego.</w:t>
      </w:r>
    </w:p>
    <w:p w14:paraId="7D233EE0" w14:textId="77777777" w:rsidR="00BF6E1E" w:rsidRDefault="00BF6E1E">
      <w:pPr>
        <w:jc w:val="both"/>
        <w:rPr>
          <w:rFonts w:ascii="Calibri" w:hAnsi="Calibri"/>
        </w:rPr>
      </w:pPr>
    </w:p>
    <w:p w14:paraId="4C301C5F" w14:textId="77777777" w:rsidR="00BF6E1E" w:rsidRDefault="003A6724">
      <w:pPr>
        <w:pStyle w:val="Rozdziaumowy"/>
        <w:spacing w:before="0" w:after="0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WALORYZACJA WYNAGRODZENIA</w:t>
      </w:r>
    </w:p>
    <w:p w14:paraId="6CBD523C" w14:textId="77777777" w:rsidR="00BF6E1E" w:rsidRDefault="00BF6E1E">
      <w:pPr>
        <w:jc w:val="center"/>
        <w:rPr>
          <w:rFonts w:ascii="Calibri" w:hAnsi="Calibri"/>
          <w:color w:val="000000"/>
        </w:rPr>
      </w:pPr>
    </w:p>
    <w:p w14:paraId="3608ACF3" w14:textId="77777777" w:rsidR="00BF6E1E" w:rsidRDefault="003A6724">
      <w:pPr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§ 9</w:t>
      </w:r>
    </w:p>
    <w:p w14:paraId="05DFC883" w14:textId="77777777" w:rsidR="00BF6E1E" w:rsidRDefault="00BF6E1E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751C0215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lastRenderedPageBreak/>
        <w:t>Strony dokonają zmiany wysokości wynagrodzenia należnego Wykonawcy w formie aneksu</w:t>
      </w:r>
      <w:r>
        <w:rPr>
          <w:color w:val="000000"/>
          <w:sz w:val="24"/>
          <w:szCs w:val="24"/>
        </w:rPr>
        <w:br/>
        <w:t>d</w:t>
      </w:r>
      <w:r>
        <w:rPr>
          <w:sz w:val="24"/>
          <w:szCs w:val="24"/>
        </w:rPr>
        <w:t>o niniejszej umowy, w przypadku zmiany ceny materiałów lub kosztów związanych z realizacją zamówienia,  na zasadach określonych w ust. 2-8 niniejszego paragrafu.</w:t>
      </w:r>
    </w:p>
    <w:p w14:paraId="4E88DE2F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eastAsia="Arial"/>
          <w:sz w:val="24"/>
          <w:szCs w:val="24"/>
          <w:lang w:eastAsia="pl-PL"/>
        </w:rPr>
        <w:t>Każda ze Stron uprawniona jest do żądania zmiany wysokości wynagrodzenia Wykonawcy, o której mowa w ust. 1 niniejszego paragrafu,</w:t>
      </w:r>
      <w:r>
        <w:rPr>
          <w:sz w:val="24"/>
          <w:szCs w:val="24"/>
        </w:rPr>
        <w:t xml:space="preserve"> jeżeli parametr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Ws</w:t>
      </w:r>
      <w:proofErr w:type="spellEnd"/>
      <w:r>
        <w:rPr>
          <w:sz w:val="24"/>
          <w:szCs w:val="24"/>
        </w:rPr>
        <w:t xml:space="preserve"> odzwierciedlający zmianę wskaźnika cen towarów i usług konsumpcyjnych ogółem publikowanego w Biuletynie Statystycznym GUS w okresie pomiędzy miesiącem zawarcia umowy (a </w:t>
      </w:r>
      <w:r>
        <w:rPr>
          <w:rFonts w:eastAsia="Arial"/>
          <w:sz w:val="24"/>
          <w:szCs w:val="24"/>
          <w:lang w:eastAsia="pl-PL"/>
        </w:rPr>
        <w:t>jeżeli zawarcie umowy nastąpiło po upływie 180 dni od dnia upływu terminu składania ofert - w okresie pomiędzy miesi</w:t>
      </w:r>
      <w:r>
        <w:rPr>
          <w:rFonts w:eastAsia="Arial"/>
          <w:color w:val="000000"/>
          <w:sz w:val="24"/>
          <w:szCs w:val="24"/>
          <w:lang w:eastAsia="pl-PL"/>
        </w:rPr>
        <w:t>ącem otwarcia ofert)</w:t>
      </w:r>
      <w:r>
        <w:rPr>
          <w:color w:val="000000"/>
          <w:sz w:val="24"/>
          <w:szCs w:val="24"/>
        </w:rPr>
        <w:t xml:space="preserve">, a miesiącem poprzedzającym złożenie wniosku o waloryzację, </w:t>
      </w:r>
      <w:r>
        <w:rPr>
          <w:sz w:val="24"/>
          <w:szCs w:val="24"/>
        </w:rPr>
        <w:t>przekr</w:t>
      </w:r>
      <w:r>
        <w:rPr>
          <w:color w:val="000000"/>
          <w:sz w:val="24"/>
          <w:szCs w:val="24"/>
        </w:rPr>
        <w:t xml:space="preserve">oczy 20 %. Sposób wyliczenia parametru </w:t>
      </w:r>
      <w:proofErr w:type="spellStart"/>
      <w:r>
        <w:rPr>
          <w:color w:val="000000"/>
          <w:sz w:val="24"/>
          <w:szCs w:val="24"/>
        </w:rPr>
        <w:t>Ws</w:t>
      </w:r>
      <w:proofErr w:type="spellEnd"/>
      <w:r>
        <w:rPr>
          <w:color w:val="000000"/>
          <w:sz w:val="24"/>
          <w:szCs w:val="24"/>
        </w:rPr>
        <w:t xml:space="preserve"> uprawniającego do zastosowania waloryzacji: </w:t>
      </w:r>
      <w:proofErr w:type="spellStart"/>
      <w:r>
        <w:rPr>
          <w:color w:val="000000"/>
          <w:sz w:val="24"/>
          <w:szCs w:val="24"/>
        </w:rPr>
        <w:t>Ws</w:t>
      </w:r>
      <w:proofErr w:type="spellEnd"/>
      <w:r>
        <w:rPr>
          <w:color w:val="000000"/>
          <w:sz w:val="24"/>
          <w:szCs w:val="24"/>
        </w:rPr>
        <w:t xml:space="preserve"> = [(W1/100 x W2/100 x ... </w:t>
      </w:r>
      <w:proofErr w:type="spellStart"/>
      <w:r>
        <w:rPr>
          <w:color w:val="000000"/>
          <w:sz w:val="24"/>
          <w:szCs w:val="24"/>
        </w:rPr>
        <w:t>Wn</w:t>
      </w:r>
      <w:proofErr w:type="spellEnd"/>
      <w:r>
        <w:rPr>
          <w:color w:val="000000"/>
          <w:sz w:val="24"/>
          <w:szCs w:val="24"/>
        </w:rPr>
        <w:t xml:space="preserve">/100)-1] x 100, </w:t>
      </w:r>
      <w:r>
        <w:rPr>
          <w:rStyle w:val="Character20style"/>
          <w:rFonts w:eastAsia="Arial Narrow"/>
          <w:color w:val="000000"/>
          <w:sz w:val="24"/>
          <w:szCs w:val="24"/>
          <w:lang w:eastAsia="pl-PL"/>
        </w:rPr>
        <w:t xml:space="preserve">gdzie </w:t>
      </w:r>
      <w:r>
        <w:rPr>
          <w:rFonts w:eastAsia="Arial"/>
          <w:color w:val="000000"/>
          <w:sz w:val="24"/>
          <w:szCs w:val="24"/>
          <w:lang w:eastAsia="pl-PL"/>
        </w:rPr>
        <w:t xml:space="preserve">W1, W2, … </w:t>
      </w:r>
      <w:proofErr w:type="spellStart"/>
      <w:r>
        <w:rPr>
          <w:rFonts w:eastAsia="Arial"/>
          <w:color w:val="000000"/>
          <w:sz w:val="24"/>
          <w:szCs w:val="24"/>
          <w:lang w:eastAsia="pl-PL"/>
        </w:rPr>
        <w:t>Wn</w:t>
      </w:r>
      <w:proofErr w:type="spellEnd"/>
      <w:r>
        <w:rPr>
          <w:rFonts w:eastAsia="Arial"/>
          <w:color w:val="000000"/>
          <w:sz w:val="24"/>
          <w:szCs w:val="24"/>
          <w:lang w:eastAsia="pl-PL"/>
        </w:rPr>
        <w:t xml:space="preserve"> wskaźniki w stosunku do analogicznego okresu miesiąca poprzedniego.</w:t>
      </w:r>
    </w:p>
    <w:p w14:paraId="73C082F8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sz w:val="24"/>
          <w:szCs w:val="24"/>
        </w:rPr>
        <w:t>Zmiana wysokości wynagrodzenia Wykonawcy, o której mowa w ust. 1 niniejszego paragrafu, może  zostać dokonana jednokrotnie po upływie pierwszych 6 miesięcy realizacji umowy.</w:t>
      </w:r>
    </w:p>
    <w:p w14:paraId="3B6D5264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sz w:val="24"/>
          <w:szCs w:val="24"/>
        </w:rPr>
        <w:t>Zmiana wysokości wynagrodzenia Wykonawcy, o której mowa w ust. 1 niniejszego paragrafu nie dotyczy wynagrodzenia za usługi wykonane przed datą złożenia wniosku</w:t>
      </w:r>
      <w:r>
        <w:rPr>
          <w:rFonts w:eastAsia="Arial" w:cs="Arial"/>
          <w:sz w:val="24"/>
          <w:szCs w:val="24"/>
          <w:lang w:eastAsia="pl-PL"/>
        </w:rPr>
        <w:t xml:space="preserve"> lub które zgodnie z umową miały być wykonane przed datą złożenia wniosku, chyba że opóźnienie wynika z przyczyn niezależnych od  żądającego zmiany.</w:t>
      </w:r>
    </w:p>
    <w:p w14:paraId="6BFE8830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eastAsia="Arial"/>
          <w:sz w:val="24"/>
          <w:szCs w:val="24"/>
          <w:lang w:eastAsia="pl-PL"/>
        </w:rPr>
        <w:t xml:space="preserve">Wniosek o zmianę wysokości wynagrodzenia Wykonawcy, o której mowa w ust. 1 </w:t>
      </w:r>
      <w:r>
        <w:rPr>
          <w:rFonts w:eastAsia="Arial Narrow"/>
          <w:sz w:val="24"/>
          <w:szCs w:val="24"/>
          <w:lang w:eastAsia="pl-PL"/>
        </w:rPr>
        <w:t>niniejszego paragrafu</w:t>
      </w:r>
      <w:r>
        <w:rPr>
          <w:rFonts w:eastAsia="Arial"/>
          <w:sz w:val="24"/>
          <w:szCs w:val="24"/>
          <w:lang w:eastAsia="pl-PL"/>
        </w:rPr>
        <w:t xml:space="preserve">, powinien zawierać uzasadnienie wskazujące na wysokość wskaźnika, o którym mowa w ust. 2 </w:t>
      </w:r>
      <w:r>
        <w:rPr>
          <w:rFonts w:eastAsia="Arial Narrow"/>
          <w:sz w:val="24"/>
          <w:szCs w:val="24"/>
          <w:lang w:eastAsia="pl-PL"/>
        </w:rPr>
        <w:t xml:space="preserve">niniejszego paragrafu i może zostać złożony najpóźniej 1 miesiąc przed zakończeniem terminu wykonania niniejszej umowy. </w:t>
      </w:r>
      <w:r>
        <w:rPr>
          <w:rFonts w:eastAsia="Arial Narrow" w:cs="Arial"/>
          <w:sz w:val="24"/>
          <w:szCs w:val="24"/>
          <w:lang w:eastAsia="pl-PL"/>
        </w:rPr>
        <w:t>Niezłożenie wniosku o waloryzację w terminie, o którym mowa w zdaniu pierwszym stanowi zrzeczenie się roszczeń o waloryzację wynagrodzenia Wykonawcy.</w:t>
      </w:r>
    </w:p>
    <w:p w14:paraId="1EBB8CAE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sz w:val="24"/>
          <w:szCs w:val="24"/>
        </w:rPr>
        <w:t>Druga Strona umowy ustosunkuje się na piśmie do wniosku, o którym mowa w ust. 5 niniejszego</w:t>
      </w:r>
      <w:r>
        <w:rPr>
          <w:rFonts w:cs="Arial"/>
          <w:color w:val="000000"/>
          <w:sz w:val="24"/>
          <w:szCs w:val="24"/>
        </w:rPr>
        <w:t xml:space="preserve">  paragrafu w terminie 21 dni od dnia jego otrzymania.</w:t>
      </w:r>
    </w:p>
    <w:p w14:paraId="1C10B0C7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Zmiana wysokości wynagrodzenia Wykonawcy, o której mowa w ust. 1 niniejszego paragrafu, polega na zmniejszeniu lub zwiększeniu wynagrodzenia za usługi wykonane po dniu złożenia wniosku o 50 % zmniejszenia lub zwiększenia wskaźnika, o którym mowa w ust. 2 niniejszego paragrafu.                 </w:t>
      </w:r>
    </w:p>
    <w:p w14:paraId="475A734C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Maksymalną wartość zmiany wynagrodzenia, o której mowa w ust. 1 niniejszego paragrafu, jaką dopuszcza Zamawiający w efekcie zastosowania postanowień o zasadach wprowadzania zmian wysokości wynagrodzenia wynosi 5 % wynagrodzenia umownego brutto, określonego w § 7 ust. 2 niniejszej umowy.</w:t>
      </w:r>
    </w:p>
    <w:p w14:paraId="7405FC81" w14:textId="77777777" w:rsidR="00BF6E1E" w:rsidRDefault="003A6724">
      <w:pPr>
        <w:pStyle w:val="Punktyumowy"/>
        <w:numPr>
          <w:ilvl w:val="0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Wykonawca, którego wynagrodzenie zostało zmienione zgodnie z ust. 1-8 niniejszego paragrafu, zobowiązany jest do zmiany wynagrodzenia przysługującego podwykonawcy, z którym zawarł umowę, w zakresie odpowiadającym zmianom cen materiałów lub kosztów dotyczących zobowiązania  podwykonawcy, jeżeli łącznie spełnione są następujące warunki:</w:t>
      </w:r>
    </w:p>
    <w:p w14:paraId="24B4CF29" w14:textId="77777777" w:rsidR="00BF6E1E" w:rsidRDefault="003A6724">
      <w:pPr>
        <w:pStyle w:val="Punktyumowy"/>
        <w:numPr>
          <w:ilvl w:val="1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przedmiotem umowy są  dostawy lub usługi,</w:t>
      </w:r>
    </w:p>
    <w:p w14:paraId="477C19C2" w14:textId="77777777" w:rsidR="00BF6E1E" w:rsidRDefault="003A6724">
      <w:pPr>
        <w:pStyle w:val="Punktyumowy"/>
        <w:numPr>
          <w:ilvl w:val="1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okres obowiązywania umowy przekracza 6 miesięcy.</w:t>
      </w:r>
    </w:p>
    <w:p w14:paraId="7EF4F459" w14:textId="77777777" w:rsidR="00BF6E1E" w:rsidRDefault="00BF6E1E">
      <w:pPr>
        <w:jc w:val="both"/>
        <w:rPr>
          <w:rFonts w:ascii="Calibri" w:hAnsi="Calibri"/>
        </w:rPr>
      </w:pPr>
    </w:p>
    <w:p w14:paraId="164F0879" w14:textId="77777777" w:rsidR="00BF6E1E" w:rsidRDefault="00BF6E1E">
      <w:pPr>
        <w:jc w:val="both"/>
        <w:rPr>
          <w:rFonts w:ascii="Calibri" w:hAnsi="Calibri"/>
        </w:rPr>
      </w:pPr>
    </w:p>
    <w:p w14:paraId="7104D376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TERMIN REALIZACJI UMOWY</w:t>
      </w:r>
    </w:p>
    <w:p w14:paraId="613136F9" w14:textId="77777777" w:rsidR="00BF6E1E" w:rsidRDefault="00BF6E1E">
      <w:pPr>
        <w:jc w:val="center"/>
        <w:rPr>
          <w:rFonts w:ascii="Calibri" w:hAnsi="Calibri"/>
        </w:rPr>
      </w:pPr>
    </w:p>
    <w:p w14:paraId="3816D7E2" w14:textId="77777777" w:rsidR="00BF6E1E" w:rsidRDefault="003A6724">
      <w:pPr>
        <w:jc w:val="center"/>
        <w:rPr>
          <w:rFonts w:ascii="Calibri" w:hAnsi="Calibri"/>
        </w:rPr>
      </w:pPr>
      <w:r>
        <w:rPr>
          <w:rFonts w:ascii="Calibri" w:hAnsi="Calibri"/>
        </w:rPr>
        <w:t>§ 10</w:t>
      </w:r>
    </w:p>
    <w:p w14:paraId="5F64C261" w14:textId="77777777" w:rsidR="00BF6E1E" w:rsidRDefault="00BF6E1E">
      <w:pPr>
        <w:jc w:val="center"/>
        <w:rPr>
          <w:rFonts w:ascii="Calibri" w:hAnsi="Calibri"/>
        </w:rPr>
      </w:pPr>
    </w:p>
    <w:p w14:paraId="3781F5CE" w14:textId="77777777" w:rsidR="00BF6E1E" w:rsidRDefault="003A6724">
      <w:pPr>
        <w:jc w:val="both"/>
        <w:rPr>
          <w:rFonts w:ascii="Calibri" w:hAnsi="Calibri"/>
        </w:rPr>
      </w:pPr>
      <w:r>
        <w:rPr>
          <w:rFonts w:ascii="Calibri" w:hAnsi="Calibri"/>
        </w:rPr>
        <w:t>1. Umowa zostaje zawarta na okres od 01.01.2025 r. do 31.12.2025 r.</w:t>
      </w:r>
    </w:p>
    <w:p w14:paraId="0FBFAF43" w14:textId="77777777" w:rsidR="00BF6E1E" w:rsidRDefault="003A6724">
      <w:pPr>
        <w:jc w:val="both"/>
      </w:pPr>
      <w:r>
        <w:rPr>
          <w:rFonts w:ascii="Calibri" w:hAnsi="Calibri"/>
        </w:rPr>
        <w:t xml:space="preserve">2. </w:t>
      </w:r>
      <w:r>
        <w:rPr>
          <w:rFonts w:ascii="Calibri" w:eastAsia="Times New Roman" w:hAnsi="Calibri"/>
          <w:color w:val="000000"/>
          <w:lang w:eastAsia="ar-SA"/>
        </w:rPr>
        <w:t>Umowa wygasa bez potrzeby składania dodatkowych oświadczeń przez Strony z dniem,</w:t>
      </w:r>
      <w:r>
        <w:rPr>
          <w:rFonts w:ascii="Calibri" w:hAnsi="Calibri"/>
          <w:color w:val="000000"/>
        </w:rPr>
        <w:br/>
      </w:r>
      <w:r>
        <w:rPr>
          <w:rFonts w:ascii="Calibri" w:eastAsia="Times New Roman" w:hAnsi="Calibri"/>
          <w:color w:val="000000"/>
          <w:lang w:eastAsia="ar-SA"/>
        </w:rPr>
        <w:t>w którym wynagrodzenie Wykonawcy osiągnie łącznie wysokość wskazaną w § 7 ust. 2.</w:t>
      </w:r>
    </w:p>
    <w:p w14:paraId="47B3657F" w14:textId="77777777" w:rsidR="00BF6E1E" w:rsidRDefault="00BF6E1E">
      <w:pPr>
        <w:jc w:val="both"/>
        <w:rPr>
          <w:rFonts w:ascii="Calibri" w:eastAsia="Times New Roman" w:hAnsi="Calibri"/>
          <w:color w:val="000000"/>
          <w:lang w:eastAsia="ar-SA"/>
        </w:rPr>
      </w:pPr>
    </w:p>
    <w:p w14:paraId="48498FE7" w14:textId="77777777" w:rsidR="00BF6E1E" w:rsidRDefault="00BF6E1E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492277CB" w14:textId="77777777" w:rsidR="00BF6E1E" w:rsidRDefault="00BF6E1E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29A49AA6" w14:textId="77777777" w:rsidR="003A6724" w:rsidRDefault="003A6724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4A5A8FA5" w14:textId="77777777" w:rsidR="00BF6E1E" w:rsidRDefault="00BF6E1E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0F45922C" w14:textId="77777777" w:rsidR="00BF6E1E" w:rsidRDefault="003A6724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ROZWIĄZANIE UMOWY</w:t>
      </w:r>
    </w:p>
    <w:p w14:paraId="7B0564AB" w14:textId="77777777" w:rsidR="00BF6E1E" w:rsidRDefault="00BF6E1E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18F3E74A" w14:textId="77777777" w:rsidR="00BF6E1E" w:rsidRDefault="003A6724">
      <w:pPr>
        <w:jc w:val="center"/>
      </w:pPr>
      <w:r>
        <w:rPr>
          <w:rFonts w:ascii="Calibri" w:hAnsi="Calibri" w:cs="Times New Roman"/>
        </w:rPr>
        <w:t>§ 11</w:t>
      </w:r>
    </w:p>
    <w:p w14:paraId="5FFCBC66" w14:textId="77777777" w:rsidR="00BF6E1E" w:rsidRDefault="00BF6E1E">
      <w:pPr>
        <w:jc w:val="center"/>
        <w:rPr>
          <w:rFonts w:ascii="Calibri" w:hAnsi="Calibri"/>
        </w:rPr>
      </w:pPr>
    </w:p>
    <w:p w14:paraId="7DD48FEF" w14:textId="77777777" w:rsidR="00BF6E1E" w:rsidRDefault="003A6724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Calibri" w:hAnsi="Calibri" w:cs="Times New Roman"/>
        </w:rPr>
        <w:t>1. Umowa może zostać rozwiązana w każdym czasie za porozumieniem obu Stron.</w:t>
      </w:r>
    </w:p>
    <w:p w14:paraId="5EA2BFD4" w14:textId="77777777" w:rsidR="00BF6E1E" w:rsidRDefault="003A6724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Calibri" w:hAnsi="Calibri" w:cs="Times New Roman"/>
        </w:rPr>
        <w:t xml:space="preserve">2. </w:t>
      </w:r>
      <w:bookmarkStart w:id="1" w:name="_Hlk59870459"/>
      <w:bookmarkEnd w:id="1"/>
      <w:r>
        <w:rPr>
          <w:rFonts w:ascii="Calibri" w:hAnsi="Calibri" w:cs="Times New Roman"/>
        </w:rPr>
        <w:t>Zamawiający może rozwiązać umowę ze skutkiem natychmiastowym z winy Wykonawcy w przypadku niewykonywania lub nienależytego wykonywania postanowień umowy przez Wykonawcę.</w:t>
      </w:r>
    </w:p>
    <w:p w14:paraId="24A61989" w14:textId="77777777" w:rsidR="00BF6E1E" w:rsidRDefault="003A6724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Calibri" w:eastAsia="Arial" w:hAnsi="Calibri" w:cs="Times New Roman"/>
          <w:color w:val="000000"/>
          <w:lang w:eastAsia="pl-PL" w:bidi="ar-SA"/>
        </w:rPr>
        <w:t>3. Uprawnienie Zamawiającego o którym mowa w ust. 2 nie uchybia możliwości odstąpienia od umowy przez Zamawiającego, na podstawie przepisów z dnia 23 kwietnia 1964 r. Kodeks cywilny.</w:t>
      </w:r>
    </w:p>
    <w:p w14:paraId="132E575E" w14:textId="77777777" w:rsidR="00BF6E1E" w:rsidRDefault="00BF6E1E">
      <w:pPr>
        <w:pStyle w:val="Akapitzlist"/>
        <w:tabs>
          <w:tab w:val="left" w:pos="284"/>
        </w:tabs>
        <w:spacing w:after="0"/>
        <w:ind w:left="0"/>
        <w:jc w:val="both"/>
        <w:rPr>
          <w:rFonts w:ascii="Calibri" w:hAnsi="Calibri"/>
        </w:rPr>
      </w:pPr>
    </w:p>
    <w:p w14:paraId="73DA6645" w14:textId="77777777" w:rsidR="00BF6E1E" w:rsidRDefault="003A6724">
      <w:pPr>
        <w:pStyle w:val="Rozdziaumowy"/>
        <w:spacing w:before="0" w:after="0"/>
        <w:rPr>
          <w:b w:val="0"/>
          <w:sz w:val="24"/>
        </w:rPr>
      </w:pPr>
      <w:r>
        <w:rPr>
          <w:b w:val="0"/>
          <w:sz w:val="24"/>
        </w:rPr>
        <w:t>PERSONEL WYKONAWCY</w:t>
      </w:r>
    </w:p>
    <w:p w14:paraId="1C925CF4" w14:textId="77777777" w:rsidR="00BF6E1E" w:rsidRDefault="00BF6E1E">
      <w:pPr>
        <w:tabs>
          <w:tab w:val="left" w:pos="9015"/>
        </w:tabs>
        <w:jc w:val="center"/>
        <w:rPr>
          <w:rFonts w:ascii="Calibri" w:hAnsi="Calibri" w:cs="Times New Roman"/>
        </w:rPr>
      </w:pPr>
    </w:p>
    <w:p w14:paraId="3604C818" w14:textId="77777777" w:rsidR="00BF6E1E" w:rsidRDefault="003A6724">
      <w:pPr>
        <w:tabs>
          <w:tab w:val="left" w:pos="9015"/>
        </w:tabs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§ 12</w:t>
      </w:r>
    </w:p>
    <w:p w14:paraId="707D172F" w14:textId="77777777" w:rsidR="00BF6E1E" w:rsidRDefault="00BF6E1E">
      <w:pPr>
        <w:rPr>
          <w:rFonts w:ascii="Calibri" w:hAnsi="Calibri"/>
        </w:rPr>
      </w:pPr>
    </w:p>
    <w:p w14:paraId="09EF5772" w14:textId="77777777" w:rsidR="00BF6E1E" w:rsidRDefault="003A6724">
      <w:pPr>
        <w:pStyle w:val="Punktyumowy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</w:pPr>
      <w:r>
        <w:rPr>
          <w:rFonts w:cs="Times New Roman"/>
          <w:sz w:val="24"/>
          <w:szCs w:val="24"/>
        </w:rPr>
        <w:t xml:space="preserve">Zamawiający wymaga, aby wszystkie prace wykonywane przez pracowników socjalnych i opiekunów związane z realizacją umowy, były wykonywane przez osoby zatrudnione przez </w:t>
      </w:r>
      <w:r>
        <w:rPr>
          <w:sz w:val="24"/>
          <w:szCs w:val="24"/>
        </w:rPr>
        <w:t>Wykonawcę lub podwykonawcę na podstawie stosunku pracy w rozumieniu przepisów ustawy z dnia 26 czerwca 1974 r. Kodeks pracy.</w:t>
      </w:r>
    </w:p>
    <w:p w14:paraId="3DFA5D26" w14:textId="77777777" w:rsidR="00BF6E1E" w:rsidRDefault="003A6724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Wyjątkiem mogą być czynności wykonywane przez osoby fizyczne, które prowadzą działalność gospodarczą na własny rachunek (samozatrudnienie).</w:t>
      </w:r>
    </w:p>
    <w:p w14:paraId="48D43F24" w14:textId="77777777" w:rsidR="00BF6E1E" w:rsidRDefault="003A6724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Zamawiający wymaga aby Wykonawca/podwykonawca, w terminie 7 dni od podpisania umowy, przedłożył Zamawiającemu listę osób, o których mowa w ust. 1 niniejszego paragrafu wraz z oświadczeniem, iż osoby te są zatrudnione przez Wykonawcę/podwykonawcę na podstawie umowy o pracę w rozumieniu przepisów ustawy Kodeks pracy.</w:t>
      </w:r>
    </w:p>
    <w:p w14:paraId="118714BC" w14:textId="77777777" w:rsidR="00BF6E1E" w:rsidRDefault="003A6724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 przypadku zmiany składu osobowego Wykonawca/podwykonawca zobowiązany będzie każdorazowo do aktualizacji listy osób oraz oświadczenia, o którym mowa w ust. 3 niniejszego paragrafu, w terminie natychmiastowym, tj. najpóźniej w dniu rozpoczęcia pracy przez nowego pracownika.</w:t>
      </w:r>
    </w:p>
    <w:p w14:paraId="06331CCF" w14:textId="77777777" w:rsidR="00BF6E1E" w:rsidRDefault="003A6724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 celu weryfikacji zatrudniania, przez Wykonawcę lub podwykonawcę, na podstawie umowy o pracę osób, o których mowa w ust. 1 niniejszego paragrafu, Zamawiający ma prawo żądać:</w:t>
      </w:r>
    </w:p>
    <w:p w14:paraId="71E4E0A0" w14:textId="77777777" w:rsidR="00BF6E1E" w:rsidRDefault="003A6724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oświadczenia zatrudnionego pracownika,</w:t>
      </w:r>
    </w:p>
    <w:p w14:paraId="748A5980" w14:textId="77777777" w:rsidR="00BF6E1E" w:rsidRDefault="003A6724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oświadczenia Wykonawcy lub podwykonawcy o zatrudnieniu pracownika na podstawie umowy o pracę,</w:t>
      </w:r>
    </w:p>
    <w:p w14:paraId="7A987B9B" w14:textId="77777777" w:rsidR="00BF6E1E" w:rsidRDefault="003A6724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poświadczonej za zgodność z oryginałem kopii umowy o pracę zatrudnionego pracownika,</w:t>
      </w:r>
    </w:p>
    <w:p w14:paraId="46CAF01B" w14:textId="77777777" w:rsidR="00BF6E1E" w:rsidRDefault="003A6724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innych dokumentów</w:t>
      </w:r>
    </w:p>
    <w:p w14:paraId="726A0CF4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- zawierających informacje, w tym dane osobowe, niezbędne do weryfikacji zatrudnienia                         na podstawie umowy o pracę, w szczególności imię i nazwisko zatrudnionego pracownika, datę zawarcia umowy o pracę, rodzaj umowy o pracę i zakres obowiązków pracownika.</w:t>
      </w:r>
    </w:p>
    <w:p w14:paraId="697FE1FA" w14:textId="77777777" w:rsidR="00BF6E1E" w:rsidRDefault="003A6724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Dokumenty, o których mowa w ust. 5 niniejszego paragrafu Wykonawca lub podwykonawca ma obowiązek dostarczyć w terminie 3 dni od dnia zgłoszenia żądania.</w:t>
      </w:r>
    </w:p>
    <w:p w14:paraId="6A0D1F0A" w14:textId="77777777" w:rsidR="00BF6E1E" w:rsidRDefault="00BF6E1E">
      <w:pPr>
        <w:jc w:val="center"/>
        <w:rPr>
          <w:rFonts w:ascii="Calibri" w:hAnsi="Calibri"/>
        </w:rPr>
      </w:pPr>
    </w:p>
    <w:p w14:paraId="146CC011" w14:textId="77777777" w:rsidR="00BF6E1E" w:rsidRDefault="003A6724">
      <w:pPr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KONTROLA REALIZACJI UMOWY</w:t>
      </w:r>
    </w:p>
    <w:p w14:paraId="2B110233" w14:textId="77777777" w:rsidR="00BF6E1E" w:rsidRDefault="00BF6E1E">
      <w:pPr>
        <w:jc w:val="center"/>
        <w:rPr>
          <w:rFonts w:ascii="Calibri" w:hAnsi="Calibri"/>
        </w:rPr>
      </w:pPr>
      <w:bookmarkStart w:id="2" w:name="_Hlk59869928"/>
      <w:bookmarkEnd w:id="2"/>
    </w:p>
    <w:p w14:paraId="468E36F1" w14:textId="77777777" w:rsidR="00BF6E1E" w:rsidRDefault="003A6724">
      <w:pPr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§ 13</w:t>
      </w:r>
    </w:p>
    <w:p w14:paraId="58DEA247" w14:textId="77777777" w:rsidR="00BF6E1E" w:rsidRDefault="00BF6E1E">
      <w:pPr>
        <w:jc w:val="center"/>
        <w:rPr>
          <w:rFonts w:ascii="Calibri" w:hAnsi="Calibri" w:cs="Times New Roman"/>
          <w:b/>
        </w:rPr>
      </w:pPr>
    </w:p>
    <w:p w14:paraId="700458C1" w14:textId="77777777" w:rsidR="00BF6E1E" w:rsidRDefault="003A6724">
      <w:pPr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1. Zamawiający zastrzega prawo kontroli realizacji postanowień niniejszej Umowy przez Wykonawcę, w czasie trwania niniejszej umowy, w szczególności poprzez:</w:t>
      </w:r>
    </w:p>
    <w:p w14:paraId="71CDD195" w14:textId="77777777" w:rsidR="00BF6E1E" w:rsidRDefault="003A6724">
      <w:pPr>
        <w:pStyle w:val="Akapitzlist"/>
        <w:tabs>
          <w:tab w:val="left" w:pos="851"/>
        </w:tabs>
        <w:spacing w:after="0"/>
        <w:ind w:left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1) kontrolę dokumentacji związanej z realizacją niniejszej umowy, w tym dokumentacji dotyczącej osoby bezdomnej,</w:t>
      </w:r>
    </w:p>
    <w:p w14:paraId="7FEE2980" w14:textId="77777777" w:rsidR="00BF6E1E" w:rsidRDefault="003A6724">
      <w:pPr>
        <w:pStyle w:val="Akapitzlist"/>
        <w:tabs>
          <w:tab w:val="left" w:pos="851"/>
        </w:tabs>
        <w:spacing w:after="0"/>
        <w:ind w:left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2) kontrolę warunków socjalno-bytowych osób bezdomnych przebywających </w:t>
      </w:r>
      <w:r>
        <w:rPr>
          <w:rFonts w:ascii="Calibri" w:hAnsi="Calibri" w:cs="Times New Roman"/>
        </w:rPr>
        <w:br/>
        <w:t>w Schronisku, bezpośrednio na terenie Schroniska,</w:t>
      </w:r>
    </w:p>
    <w:p w14:paraId="6EBB14C0" w14:textId="77777777" w:rsidR="00BF6E1E" w:rsidRDefault="003A6724">
      <w:pPr>
        <w:pStyle w:val="Akapitzlist"/>
        <w:tabs>
          <w:tab w:val="left" w:pos="851"/>
        </w:tabs>
        <w:spacing w:after="0"/>
        <w:ind w:left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3) możliwość żądania pisemnych wyjaśnień i informacji związanych z realizacją niniejszej umowy lub bezpośrednio dotyczących osoby bezdomnej.</w:t>
      </w:r>
    </w:p>
    <w:p w14:paraId="1A17F054" w14:textId="77777777" w:rsidR="00BF6E1E" w:rsidRDefault="003A6724">
      <w:pPr>
        <w:jc w:val="both"/>
      </w:pPr>
      <w:r>
        <w:rPr>
          <w:rFonts w:ascii="Calibri" w:hAnsi="Calibri" w:cs="Times New Roman"/>
        </w:rPr>
        <w:t>2. Uprawnienia, o których mowa w ust. 1 pkt 1) i pkt 3) mogą być związane z żądaniem wydania dokumentacji i pozostają w mocy również po zakończeniu niniejszej umowy, nie dłużej niż do końca roku kalendarzowego następującego po zakończeniu umowy.</w:t>
      </w:r>
    </w:p>
    <w:p w14:paraId="236B939E" w14:textId="77777777" w:rsidR="00BF6E1E" w:rsidRDefault="00BF6E1E">
      <w:pPr>
        <w:jc w:val="both"/>
        <w:rPr>
          <w:rFonts w:ascii="Calibri" w:hAnsi="Calibri"/>
        </w:rPr>
      </w:pPr>
    </w:p>
    <w:p w14:paraId="710AEAB7" w14:textId="77777777" w:rsidR="00BF6E1E" w:rsidRDefault="003A6724">
      <w:pPr>
        <w:pStyle w:val="Rozdziaumowy"/>
        <w:spacing w:before="0" w:after="0"/>
        <w:rPr>
          <w:b w:val="0"/>
          <w:sz w:val="24"/>
        </w:rPr>
      </w:pPr>
      <w:r>
        <w:rPr>
          <w:b w:val="0"/>
          <w:sz w:val="24"/>
        </w:rPr>
        <w:t>KARY UMOWNE</w:t>
      </w:r>
    </w:p>
    <w:p w14:paraId="4ADB51E9" w14:textId="77777777" w:rsidR="00BF6E1E" w:rsidRDefault="00BF6E1E">
      <w:pPr>
        <w:jc w:val="center"/>
        <w:rPr>
          <w:rFonts w:ascii="Calibri" w:hAnsi="Calibri" w:cs="Times New Roman"/>
        </w:rPr>
      </w:pPr>
    </w:p>
    <w:p w14:paraId="5AE232FB" w14:textId="77777777" w:rsidR="00BF6E1E" w:rsidRDefault="003A6724">
      <w:pPr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§ 14</w:t>
      </w:r>
    </w:p>
    <w:p w14:paraId="32CAB122" w14:textId="77777777" w:rsidR="00BF6E1E" w:rsidRDefault="00BF6E1E">
      <w:pPr>
        <w:jc w:val="center"/>
        <w:rPr>
          <w:rFonts w:ascii="Calibri" w:hAnsi="Calibri" w:cs="Times New Roman"/>
          <w:b/>
        </w:rPr>
      </w:pPr>
    </w:p>
    <w:p w14:paraId="24FA390C" w14:textId="77777777" w:rsidR="00BF6E1E" w:rsidRDefault="003A6724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Ustaloną przez Strony formą odszkodowania za nienależyte wykonanie przedmiotu umowy będą kary umowne, z zastrzeżeniem ust. 5 niniejszego paragrafu.</w:t>
      </w:r>
    </w:p>
    <w:p w14:paraId="2E6B5714" w14:textId="77777777" w:rsidR="00BF6E1E" w:rsidRDefault="003A6724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Wykonawca zobowiązany jest do zapłaty kar umownych w następujących przypadkach:</w:t>
      </w:r>
    </w:p>
    <w:p w14:paraId="66F86C4F" w14:textId="77777777" w:rsidR="00BF6E1E" w:rsidRDefault="003A6724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niewykonanie lub nienależyte wykonanie przedmiotu umowy - w wysokości 1 % wynagrodzenia brutto wskazanego w § 7 ust. 2 niniejszej umowy - za każdy stwierdzony przypadek,</w:t>
      </w:r>
    </w:p>
    <w:p w14:paraId="63600EEE" w14:textId="77777777" w:rsidR="00BF6E1E" w:rsidRDefault="003A6724">
      <w:pPr>
        <w:pStyle w:val="Punktyumowy"/>
        <w:numPr>
          <w:ilvl w:val="1"/>
          <w:numId w:val="7"/>
        </w:numPr>
        <w:spacing w:after="0" w:line="240" w:lineRule="auto"/>
        <w:ind w:left="0" w:firstLine="0"/>
      </w:pPr>
      <w:r>
        <w:rPr>
          <w:rFonts w:eastAsia="Times New Roman" w:cs="Arial"/>
          <w:color w:val="000000"/>
          <w:sz w:val="24"/>
          <w:szCs w:val="24"/>
        </w:rPr>
        <w:t>za niewykonanie obowiązku, o którym mowa w § 9 ust. 9 niniejszej umowy - w wysokości 1 %  wynagrodzenia brutto wskazanego w § 7 ust. 2 niniejszej umowy, za każdy stwierdzony przypadek,</w:t>
      </w:r>
    </w:p>
    <w:p w14:paraId="7729A071" w14:textId="77777777" w:rsidR="00BF6E1E" w:rsidRDefault="003A6724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niedopełnienie wymogu zatrudnienia pracowników, o których mowa w § 12 ust. 1 niniejszej umowy – w wysokości 1 % wynagrodzenia brutto wskazanego w § 7 ust. 2 niniejszej umowy, za każdy stwierdzony przypadek,</w:t>
      </w:r>
    </w:p>
    <w:p w14:paraId="12FD030B" w14:textId="77777777" w:rsidR="00BF6E1E" w:rsidRDefault="003A6724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nieterminowe przedłożenie oświadczenia oraz listy osób, o których mowa w § 12 ust. 3 i 4  niniejszej umowy - w wysokości 0,1 % wynagrodzenia umownego brutto wskazanego w § 7 ust. 2 niniejszej umowy, za każdy dzień zwłoki,</w:t>
      </w:r>
    </w:p>
    <w:p w14:paraId="0F6A775E" w14:textId="77777777" w:rsidR="00BF6E1E" w:rsidRDefault="003A6724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odstąpienie od umowy lub jej rozwiązanie przez Zamawiającego z przyczyn leżących                       po stronie Wykonawcy - wysokości 10 % wynagrodzenia brutto wskazanego w § 7 ust. 2 niniejszej umowy.</w:t>
      </w:r>
    </w:p>
    <w:p w14:paraId="027217BC" w14:textId="77777777" w:rsidR="00BF6E1E" w:rsidRDefault="003A6724">
      <w:pPr>
        <w:pStyle w:val="Punktyumowy"/>
        <w:numPr>
          <w:ilvl w:val="0"/>
          <w:numId w:val="7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 xml:space="preserve">Zamawiający zapłaci Wykonawcy karę umowną w wysokości 10 % wynagrodzenia umownego brutto, o którym mowa w </w:t>
      </w:r>
      <w:r>
        <w:rPr>
          <w:rFonts w:eastAsia="Arial" w:cs="Arial"/>
          <w:color w:val="000000"/>
          <w:sz w:val="24"/>
          <w:szCs w:val="24"/>
          <w:lang w:eastAsia="ar-SA"/>
        </w:rPr>
        <w:t xml:space="preserve">§ 7 ust. 2 niniejszej umowy, </w:t>
      </w:r>
      <w:r>
        <w:rPr>
          <w:rFonts w:cs="Arial"/>
          <w:color w:val="000000"/>
          <w:sz w:val="24"/>
          <w:szCs w:val="24"/>
        </w:rPr>
        <w:t>w przypadku odstąpienia od umowy przez Wykonawcę z przyczyn leżących po stronie Zamawiającego,</w:t>
      </w:r>
      <w:r>
        <w:rPr>
          <w:rFonts w:eastAsia="Times New Roman" w:cs="Arial"/>
          <w:color w:val="000000"/>
          <w:sz w:val="24"/>
          <w:szCs w:val="24"/>
          <w:lang w:eastAsia="ar-SA"/>
        </w:rPr>
        <w:t xml:space="preserve"> z zastrzeżeniem okoliczności, o których mowa  w art. 456 ust. 3 ustawy </w:t>
      </w:r>
      <w:proofErr w:type="spellStart"/>
      <w:r>
        <w:rPr>
          <w:rFonts w:eastAsia="Times New Roman" w:cs="Arial"/>
          <w:color w:val="000000"/>
          <w:sz w:val="24"/>
          <w:szCs w:val="24"/>
          <w:lang w:eastAsia="ar-SA"/>
        </w:rPr>
        <w:t>Pzp</w:t>
      </w:r>
      <w:proofErr w:type="spellEnd"/>
      <w:r>
        <w:rPr>
          <w:rFonts w:eastAsia="Times New Roman" w:cs="Arial"/>
          <w:color w:val="000000"/>
          <w:sz w:val="24"/>
          <w:szCs w:val="24"/>
          <w:lang w:eastAsia="ar-SA"/>
        </w:rPr>
        <w:t>.</w:t>
      </w:r>
    </w:p>
    <w:p w14:paraId="6E053ED1" w14:textId="77777777" w:rsidR="00BF6E1E" w:rsidRDefault="003A6724">
      <w:pPr>
        <w:pStyle w:val="Punktyumowy"/>
        <w:numPr>
          <w:ilvl w:val="0"/>
          <w:numId w:val="7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Kary umown</w:t>
      </w:r>
      <w:r>
        <w:rPr>
          <w:rFonts w:cs="Arial"/>
          <w:sz w:val="24"/>
          <w:szCs w:val="24"/>
        </w:rPr>
        <w:t xml:space="preserve">e przysługujące Zamawiającemu mogą być potrącone </w:t>
      </w:r>
      <w:r>
        <w:rPr>
          <w:rFonts w:eastAsia="Arial" w:cs="Arial"/>
          <w:color w:val="000000"/>
          <w:sz w:val="24"/>
          <w:szCs w:val="24"/>
          <w:highlight w:val="white"/>
          <w:lang w:eastAsia="ar-SA"/>
        </w:rPr>
        <w:t>z wynagrodzenia Wykonawcy.</w:t>
      </w:r>
    </w:p>
    <w:p w14:paraId="5A47C89E" w14:textId="77777777" w:rsidR="00BF6E1E" w:rsidRDefault="003A6724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Zamawiający zastrzega sobie prawo do dochodzenia odszkodowania przewyższającego wysokość zastrzeżonych kar umownych na zasadach ogólnych.</w:t>
      </w:r>
    </w:p>
    <w:p w14:paraId="0EE84D83" w14:textId="77777777" w:rsidR="00BF6E1E" w:rsidRDefault="003A6724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Łączna maksymalna wysokość kar umownych, których mogą dochodzić Strony wynosi 20 % wynagrodzenia brutto wskazanego w § 7 ust. 2 niniejszej umowy.</w:t>
      </w:r>
    </w:p>
    <w:p w14:paraId="00F25497" w14:textId="77777777" w:rsidR="00BF6E1E" w:rsidRDefault="00BF6E1E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6BA3C898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SPOSÓB KOMUNIKOWANIA SIĘ STRON</w:t>
      </w:r>
      <w:r>
        <w:rPr>
          <w:sz w:val="24"/>
          <w:szCs w:val="24"/>
        </w:rPr>
        <w:br/>
      </w:r>
    </w:p>
    <w:p w14:paraId="055361B7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§ 15</w:t>
      </w:r>
    </w:p>
    <w:p w14:paraId="6AD8571C" w14:textId="77777777" w:rsidR="00BF6E1E" w:rsidRDefault="00BF6E1E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0892BEC4" w14:textId="77777777" w:rsidR="00BF6E1E" w:rsidRDefault="003A6724">
      <w:pPr>
        <w:pStyle w:val="Punktyumowy"/>
        <w:numPr>
          <w:ilvl w:val="0"/>
          <w:numId w:val="8"/>
        </w:num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Strony ustalają, że cała korespondencja dotycząca niniejszej umowy będzie przekazywana</w:t>
      </w:r>
      <w:r>
        <w:rPr>
          <w:sz w:val="24"/>
          <w:szCs w:val="24"/>
        </w:rPr>
        <w:br/>
        <w:t>na następujące adresy:</w:t>
      </w:r>
    </w:p>
    <w:p w14:paraId="00AD26C5" w14:textId="77777777" w:rsidR="00BF6E1E" w:rsidRDefault="003A6724">
      <w:pPr>
        <w:pStyle w:val="Punktyumowy"/>
        <w:numPr>
          <w:ilvl w:val="1"/>
          <w:numId w:val="8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Zamawiający: ……………………………………………………</w:t>
      </w:r>
    </w:p>
    <w:p w14:paraId="0DB50493" w14:textId="77777777" w:rsidR="00BF6E1E" w:rsidRDefault="003A6724">
      <w:pPr>
        <w:pStyle w:val="Punktyumowy"/>
        <w:numPr>
          <w:ilvl w:val="1"/>
          <w:numId w:val="8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Wykonawca: ……………………………………………………</w:t>
      </w:r>
    </w:p>
    <w:p w14:paraId="747D26EF" w14:textId="77777777" w:rsidR="00BF6E1E" w:rsidRDefault="003A6724">
      <w:pPr>
        <w:pStyle w:val="Punktyumowy"/>
        <w:numPr>
          <w:ilvl w:val="0"/>
          <w:numId w:val="8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Strony są zobowiązane do wzajemnego informowania się o jakiejkolwiek zmianie </w:t>
      </w:r>
      <w:proofErr w:type="spellStart"/>
      <w:r>
        <w:rPr>
          <w:rFonts w:cs="Arial"/>
          <w:color w:val="000000"/>
          <w:sz w:val="24"/>
          <w:szCs w:val="24"/>
        </w:rPr>
        <w:t>adresówo</w:t>
      </w:r>
      <w:proofErr w:type="spellEnd"/>
      <w:r>
        <w:rPr>
          <w:rFonts w:cs="Arial"/>
          <w:color w:val="000000"/>
          <w:sz w:val="24"/>
          <w:szCs w:val="24"/>
        </w:rPr>
        <w:t xml:space="preserve"> których mowa w ust. 1 w terminie do 3 dni od daty zmiany. W przypadku braku powiadomienia drugiej Strony, korespondencja wysyłana na wymienione adresy uważana będzie za prawidłowo doręczoną.</w:t>
      </w:r>
    </w:p>
    <w:p w14:paraId="004B98A0" w14:textId="77777777" w:rsidR="00BF6E1E" w:rsidRDefault="003A6724">
      <w:pPr>
        <w:pStyle w:val="Punktyumowy"/>
        <w:numPr>
          <w:ilvl w:val="0"/>
          <w:numId w:val="8"/>
        </w:numPr>
        <w:spacing w:after="0" w:line="240" w:lineRule="auto"/>
        <w:ind w:left="0" w:firstLine="0"/>
        <w:rPr>
          <w:rFonts w:eastAsia="Palatino Linotype" w:cs="Times New Roman"/>
          <w:color w:val="000000"/>
          <w:sz w:val="24"/>
          <w:szCs w:val="24"/>
        </w:rPr>
      </w:pPr>
      <w:r>
        <w:rPr>
          <w:rFonts w:eastAsia="Palatino Linotype" w:cs="Times New Roman"/>
          <w:color w:val="000000"/>
          <w:sz w:val="24"/>
          <w:szCs w:val="24"/>
        </w:rPr>
        <w:t>Do wzajemnych kontaktów związanych z realizacją niniejszej umowy Strony wyznaczają:</w:t>
      </w:r>
    </w:p>
    <w:p w14:paraId="6F2ADC4F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cs="Times New Roman"/>
          <w:color w:val="000000"/>
          <w:lang w:eastAsia="pl-PL"/>
        </w:rPr>
        <w:t>1) Zamawiający:</w:t>
      </w:r>
    </w:p>
    <w:p w14:paraId="5A52A6A7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eastAsia="Times New Roman" w:cs="Times New Roman"/>
          <w:color w:val="000000"/>
          <w:sz w:val="24"/>
          <w:szCs w:val="24"/>
          <w:lang w:eastAsia="pl-PL" w:bidi="ar-SA"/>
        </w:rPr>
        <w:t>imię i nazwisko: …………………………………, telefon: ………………………</w:t>
      </w:r>
      <w:r>
        <w:rPr>
          <w:rFonts w:cs="Times New Roman"/>
          <w:color w:val="000000"/>
          <w:sz w:val="24"/>
          <w:szCs w:val="24"/>
          <w:lang w:eastAsia="pl-PL"/>
        </w:rPr>
        <w:t>., e-mail: ………………………….………..</w:t>
      </w:r>
    </w:p>
    <w:p w14:paraId="2FD048BC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cs="Times New Roman"/>
          <w:color w:val="000000"/>
          <w:sz w:val="24"/>
          <w:szCs w:val="24"/>
          <w:lang w:eastAsia="pl-PL"/>
        </w:rPr>
        <w:t>2) Wykonawca:</w:t>
      </w:r>
    </w:p>
    <w:p w14:paraId="648315A2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eastAsia="Times New Roman" w:cs="Times New Roman"/>
          <w:color w:val="000000"/>
          <w:sz w:val="24"/>
          <w:szCs w:val="24"/>
          <w:lang w:eastAsia="pl-PL" w:bidi="ar-SA"/>
        </w:rPr>
        <w:t>imię i nazwisko: ……………...…………………, telefon: ……………...……...</w:t>
      </w:r>
      <w:r>
        <w:rPr>
          <w:rFonts w:eastAsia="Palatino Linotype" w:cs="Times New Roman"/>
          <w:color w:val="000000"/>
          <w:sz w:val="24"/>
          <w:szCs w:val="24"/>
          <w:lang w:eastAsia="pl-PL"/>
        </w:rPr>
        <w:t xml:space="preserve">, e-mail: </w:t>
      </w:r>
      <w:r>
        <w:rPr>
          <w:rFonts w:eastAsia="Times New Roman" w:cs="Times New Roman"/>
          <w:color w:val="000000"/>
          <w:sz w:val="24"/>
          <w:szCs w:val="24"/>
          <w:lang w:eastAsia="pl-PL" w:bidi="ar-SA"/>
        </w:rPr>
        <w:t>………………...…………………</w:t>
      </w:r>
      <w:r>
        <w:rPr>
          <w:rFonts w:eastAsia="Palatino Linotype" w:cs="Times New Roman"/>
          <w:color w:val="000000"/>
          <w:sz w:val="24"/>
          <w:szCs w:val="24"/>
          <w:lang w:eastAsia="pl-PL"/>
        </w:rPr>
        <w:t>.</w:t>
      </w:r>
    </w:p>
    <w:p w14:paraId="13E1D0AE" w14:textId="77777777" w:rsidR="00BF6E1E" w:rsidRDefault="003A6724">
      <w:pPr>
        <w:pStyle w:val="Punktyumowy"/>
        <w:numPr>
          <w:ilvl w:val="0"/>
          <w:numId w:val="8"/>
        </w:numPr>
        <w:spacing w:after="0" w:line="240" w:lineRule="auto"/>
        <w:ind w:left="0" w:firstLine="0"/>
      </w:pPr>
      <w:r>
        <w:rPr>
          <w:rFonts w:eastAsia="Palatino Linotype" w:cs="Arial"/>
          <w:color w:val="000000"/>
          <w:lang w:eastAsia="pl-PL" w:bidi="ar-SA"/>
        </w:rPr>
        <w:t xml:space="preserve">Strony </w:t>
      </w:r>
      <w:r>
        <w:rPr>
          <w:rFonts w:eastAsia="Palatino Linotype" w:cs="Arial"/>
          <w:lang w:eastAsia="pl-PL" w:bidi="ar-SA"/>
        </w:rPr>
        <w:t xml:space="preserve">mają prawo do zmiany adresów wymienionych w ust. 1 niniejszego paragrafu i osób wskazanych  </w:t>
      </w:r>
      <w:r>
        <w:rPr>
          <w:rFonts w:eastAsia="Palatino Linotype" w:cs="Times New Roman"/>
          <w:color w:val="000000"/>
          <w:lang w:eastAsia="pl-PL" w:bidi="ar-SA"/>
        </w:rPr>
        <w:t>w ust. 3 niniejszego paragrafu i ich danych kontaktowych. W celu dokonania powyższej zmiany wystarczające jest pisemne zawiadomienie drugiej Strony o dokonanej zmianie, bez konieczności zmiany umowy.</w:t>
      </w:r>
    </w:p>
    <w:p w14:paraId="590F5B1B" w14:textId="77777777" w:rsidR="00BF6E1E" w:rsidRDefault="00BF6E1E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3D2707FB" w14:textId="77777777" w:rsidR="00BF6E1E" w:rsidRDefault="003A6724">
      <w:pPr>
        <w:jc w:val="center"/>
      </w:pPr>
      <w:r>
        <w:rPr>
          <w:rFonts w:ascii="Calibri" w:hAnsi="Calibri"/>
          <w:color w:val="000000"/>
        </w:rPr>
        <w:t>ZMIANY UMOWY</w:t>
      </w:r>
    </w:p>
    <w:p w14:paraId="1D69F49D" w14:textId="77777777" w:rsidR="00BF6E1E" w:rsidRDefault="00BF6E1E">
      <w:pPr>
        <w:jc w:val="center"/>
        <w:rPr>
          <w:rFonts w:ascii="Calibri" w:hAnsi="Calibri"/>
        </w:rPr>
      </w:pPr>
    </w:p>
    <w:p w14:paraId="04D9E901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  <w:jc w:val="center"/>
      </w:pPr>
      <w:r>
        <w:rPr>
          <w:color w:val="000000"/>
          <w:sz w:val="24"/>
          <w:szCs w:val="24"/>
        </w:rPr>
        <w:t>§ 16</w:t>
      </w:r>
    </w:p>
    <w:p w14:paraId="36CC8728" w14:textId="77777777" w:rsidR="00BF6E1E" w:rsidRDefault="00BF6E1E">
      <w:pPr>
        <w:jc w:val="center"/>
        <w:rPr>
          <w:rFonts w:ascii="Calibri" w:hAnsi="Calibri"/>
        </w:rPr>
      </w:pPr>
    </w:p>
    <w:p w14:paraId="5F69E16C" w14:textId="77777777" w:rsidR="00BF6E1E" w:rsidRDefault="003A6724">
      <w:pPr>
        <w:pStyle w:val="Punktyumowy"/>
        <w:numPr>
          <w:ilvl w:val="0"/>
          <w:numId w:val="9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 xml:space="preserve">Dopuszcza się możliwość dokonania zmian postanowień niniejszej umowy w przypadku zaistnienia okoliczności określonych w art. 455 ustawy </w:t>
      </w:r>
      <w:proofErr w:type="spellStart"/>
      <w:r>
        <w:rPr>
          <w:color w:val="000000"/>
          <w:sz w:val="24"/>
          <w:szCs w:val="24"/>
        </w:rPr>
        <w:t>Pzp</w:t>
      </w:r>
      <w:proofErr w:type="spellEnd"/>
      <w:r>
        <w:rPr>
          <w:color w:val="000000"/>
          <w:sz w:val="24"/>
          <w:szCs w:val="24"/>
        </w:rPr>
        <w:t>.</w:t>
      </w:r>
    </w:p>
    <w:p w14:paraId="7BF9C88B" w14:textId="77777777" w:rsidR="00BF6E1E" w:rsidRDefault="003A6724">
      <w:pPr>
        <w:pStyle w:val="Punktyumowy"/>
        <w:numPr>
          <w:ilvl w:val="0"/>
          <w:numId w:val="9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 xml:space="preserve">Zamawiający przewiduje możliwość dokonania zmian w niniejszej umowie, które mogą być inicjowane przez Zamawiającego lub Wykonawcę i wprowadzone jedynie w przypadku, jeżeli obie Strony umowy zgodnie uznają, że zaszły poniższe okoliczności oraz wprowadzenie zmian jest niezbędne dla prawidłowej realizacji zamówienia. Zmiany umowy mogą dotyczyć kwestii:  </w:t>
      </w:r>
    </w:p>
    <w:p w14:paraId="388F744F" w14:textId="77777777" w:rsidR="00BF6E1E" w:rsidRDefault="003A6724">
      <w:pPr>
        <w:pStyle w:val="Punktyumowy"/>
        <w:numPr>
          <w:ilvl w:val="1"/>
          <w:numId w:val="9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zmiany sposobu realizacji zamówienia  w przypadku wystąpienia poniższych okoliczności:</w:t>
      </w:r>
    </w:p>
    <w:p w14:paraId="726DBF41" w14:textId="77777777" w:rsidR="00BF6E1E" w:rsidRDefault="003A6724">
      <w:pPr>
        <w:pStyle w:val="Punktyumowy"/>
        <w:numPr>
          <w:ilvl w:val="2"/>
          <w:numId w:val="9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zaistnienia w trakcie realizacji niniejszej umowy okoliczności, których Wykonawca nie mógł przewidzieć na etapie zawarcia umowy i były one niezależne od niego, co skutkowałoby brakiem możliwości dalszej realizacji niniejszej umowy na dotychczasowych warunkach,</w:t>
      </w:r>
    </w:p>
    <w:p w14:paraId="774F2888" w14:textId="77777777" w:rsidR="00BF6E1E" w:rsidRDefault="003A6724">
      <w:pPr>
        <w:pStyle w:val="Punktyumowy"/>
        <w:numPr>
          <w:ilvl w:val="1"/>
          <w:numId w:val="9"/>
        </w:numPr>
        <w:spacing w:after="0" w:line="240" w:lineRule="auto"/>
        <w:ind w:left="0" w:firstLine="0"/>
      </w:pPr>
      <w:r>
        <w:rPr>
          <w:rStyle w:val="Pogrubienie"/>
          <w:rFonts w:eastAsia="Times New Roman" w:cs="Arial"/>
          <w:b w:val="0"/>
          <w:bCs w:val="0"/>
          <w:color w:val="000000"/>
          <w:spacing w:val="-4"/>
          <w:sz w:val="24"/>
          <w:szCs w:val="24"/>
          <w:lang w:eastAsia="pl-PL"/>
        </w:rPr>
        <w:t>inne zmiany w szczególności w przypadkach:</w:t>
      </w:r>
    </w:p>
    <w:p w14:paraId="32D2D66E" w14:textId="77777777" w:rsidR="00BF6E1E" w:rsidRDefault="003A6724">
      <w:pPr>
        <w:pStyle w:val="Punktyumowy"/>
        <w:numPr>
          <w:ilvl w:val="2"/>
          <w:numId w:val="9"/>
        </w:numPr>
        <w:spacing w:after="0" w:line="240" w:lineRule="auto"/>
        <w:ind w:left="0" w:firstLine="0"/>
      </w:pPr>
      <w:r>
        <w:rPr>
          <w:rStyle w:val="Pogrubienie"/>
          <w:rFonts w:eastAsia="Times New Roman" w:cs="Arial"/>
          <w:b w:val="0"/>
          <w:bCs w:val="0"/>
          <w:color w:val="000000"/>
          <w:spacing w:val="-4"/>
          <w:sz w:val="24"/>
          <w:szCs w:val="24"/>
          <w:lang w:eastAsia="pl-PL"/>
        </w:rPr>
        <w:t>konieczności dostosowania umowy do zmienionych przepisów prawa, w przypadku gdy nastąpi zmiana powszechnie obowiązujących przepisów, mających wpływ na realizację niniejszej umowy</w:t>
      </w:r>
      <w:r>
        <w:rPr>
          <w:rStyle w:val="Pogrubienie"/>
          <w:rFonts w:eastAsia="Times New Roman" w:cs="Arial"/>
          <w:b w:val="0"/>
          <w:bCs w:val="0"/>
          <w:color w:val="C9211E"/>
          <w:spacing w:val="-4"/>
          <w:sz w:val="24"/>
          <w:szCs w:val="24"/>
          <w:lang w:eastAsia="pl-PL"/>
        </w:rPr>
        <w:t>,</w:t>
      </w:r>
    </w:p>
    <w:p w14:paraId="5D78F886" w14:textId="77777777" w:rsidR="00BF6E1E" w:rsidRDefault="003A6724">
      <w:pPr>
        <w:pStyle w:val="Punktyumowy"/>
        <w:numPr>
          <w:ilvl w:val="2"/>
          <w:numId w:val="9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 xml:space="preserve">inne zmiany niż wyżej wymienione, pod warunkiem, że zmiany te będą dopuszczalne                         w świetle zapisów ustawy </w:t>
      </w:r>
      <w:proofErr w:type="spellStart"/>
      <w:r>
        <w:rPr>
          <w:color w:val="000000"/>
          <w:sz w:val="24"/>
          <w:szCs w:val="24"/>
        </w:rPr>
        <w:t>Pzp</w:t>
      </w:r>
      <w:proofErr w:type="spellEnd"/>
      <w:r>
        <w:rPr>
          <w:color w:val="000000"/>
          <w:sz w:val="24"/>
          <w:szCs w:val="24"/>
        </w:rPr>
        <w:t>.</w:t>
      </w:r>
    </w:p>
    <w:p w14:paraId="04E32039" w14:textId="77777777" w:rsidR="00BF6E1E" w:rsidRDefault="003A6724">
      <w:pPr>
        <w:numPr>
          <w:ilvl w:val="0"/>
          <w:numId w:val="9"/>
        </w:numPr>
        <w:tabs>
          <w:tab w:val="left" w:pos="-330"/>
          <w:tab w:val="left" w:pos="375"/>
        </w:tabs>
        <w:ind w:left="0" w:firstLine="0"/>
        <w:jc w:val="both"/>
      </w:pPr>
      <w:r>
        <w:rPr>
          <w:rFonts w:ascii="Calibri" w:eastAsia="Arial" w:hAnsi="Calibri"/>
          <w:color w:val="000000"/>
          <w:lang w:bidi="ar-SA"/>
        </w:rPr>
        <w:t>Wszelkie zmiany umowy wymagają aneksu w formie pisemnej pod rygorem nieważności takich zmian, chyba że zapisy niniejszej umowy stanowią inaczej.</w:t>
      </w:r>
    </w:p>
    <w:p w14:paraId="1857E1A2" w14:textId="77777777" w:rsidR="00BF6E1E" w:rsidRDefault="00BF6E1E">
      <w:pPr>
        <w:tabs>
          <w:tab w:val="left" w:pos="-330"/>
          <w:tab w:val="left" w:pos="375"/>
        </w:tabs>
        <w:jc w:val="both"/>
        <w:rPr>
          <w:rFonts w:ascii="Calibri" w:eastAsia="Times New Roman" w:hAnsi="Calibri"/>
          <w:color w:val="000000"/>
          <w:lang w:bidi="ar-SA"/>
        </w:rPr>
      </w:pPr>
    </w:p>
    <w:p w14:paraId="7E77BCCB" w14:textId="77777777" w:rsidR="00BF6E1E" w:rsidRDefault="003A6724">
      <w:pPr>
        <w:pStyle w:val="Rozdziaumowy"/>
        <w:spacing w:before="0" w:after="0"/>
        <w:rPr>
          <w:b w:val="0"/>
          <w:sz w:val="24"/>
        </w:rPr>
      </w:pPr>
      <w:r>
        <w:rPr>
          <w:b w:val="0"/>
          <w:sz w:val="24"/>
        </w:rPr>
        <w:t>POSTANOWIENIA KOŃCOWE</w:t>
      </w:r>
    </w:p>
    <w:p w14:paraId="5292B9BF" w14:textId="77777777" w:rsidR="00BF6E1E" w:rsidRDefault="00BF6E1E">
      <w:pPr>
        <w:pStyle w:val="Punktyumowy"/>
        <w:numPr>
          <w:ilvl w:val="0"/>
          <w:numId w:val="0"/>
        </w:numPr>
        <w:spacing w:after="0" w:line="240" w:lineRule="auto"/>
        <w:jc w:val="center"/>
        <w:rPr>
          <w:sz w:val="24"/>
          <w:szCs w:val="24"/>
        </w:rPr>
      </w:pPr>
    </w:p>
    <w:p w14:paraId="61ECB3EB" w14:textId="77777777" w:rsidR="00BF6E1E" w:rsidRDefault="003A6724">
      <w:pPr>
        <w:pStyle w:val="Punktyumowy"/>
        <w:numPr>
          <w:ilvl w:val="0"/>
          <w:numId w:val="0"/>
        </w:numPr>
        <w:spacing w:after="0" w:line="240" w:lineRule="auto"/>
        <w:jc w:val="center"/>
      </w:pPr>
      <w:r>
        <w:rPr>
          <w:color w:val="000000"/>
          <w:sz w:val="24"/>
          <w:szCs w:val="24"/>
        </w:rPr>
        <w:t>§ 17</w:t>
      </w:r>
    </w:p>
    <w:p w14:paraId="50BF2EEA" w14:textId="77777777" w:rsidR="00BF6E1E" w:rsidRDefault="00BF6E1E">
      <w:pPr>
        <w:rPr>
          <w:rFonts w:ascii="Calibri" w:hAnsi="Calibri"/>
        </w:rPr>
      </w:pPr>
    </w:p>
    <w:p w14:paraId="51779A1A" w14:textId="77777777" w:rsidR="00BF6E1E" w:rsidRDefault="003A6724">
      <w:pPr>
        <w:pStyle w:val="Punktyumowy"/>
        <w:numPr>
          <w:ilvl w:val="0"/>
          <w:numId w:val="10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 xml:space="preserve">W sprawach nieuregulowanych niniejszą umową będą miały zastosowanie przepisy powszechnie obowiązujące, </w:t>
      </w:r>
      <w:r>
        <w:rPr>
          <w:rFonts w:eastAsia="HG Mincho Light J" w:cs="Arial"/>
          <w:color w:val="000000"/>
          <w:sz w:val="24"/>
          <w:szCs w:val="24"/>
        </w:rPr>
        <w:t xml:space="preserve">w szczególności przepisy </w:t>
      </w:r>
      <w:r>
        <w:rPr>
          <w:rFonts w:cs="Arial"/>
          <w:color w:val="000000"/>
          <w:sz w:val="24"/>
          <w:szCs w:val="24"/>
          <w:lang w:eastAsia="pl-PL"/>
        </w:rPr>
        <w:t xml:space="preserve">ustawy </w:t>
      </w:r>
      <w:proofErr w:type="spellStart"/>
      <w:r>
        <w:rPr>
          <w:rFonts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cs="Arial"/>
          <w:color w:val="000000"/>
          <w:sz w:val="24"/>
          <w:szCs w:val="24"/>
          <w:lang w:eastAsia="pl-PL"/>
        </w:rPr>
        <w:t xml:space="preserve"> oraz ustawy z dnia 23 kwietnia 1964 r. Kodeks cywilny.</w:t>
      </w:r>
    </w:p>
    <w:p w14:paraId="745FC224" w14:textId="77777777" w:rsidR="00BF6E1E" w:rsidRDefault="003A6724">
      <w:pPr>
        <w:pStyle w:val="Punktyumowy"/>
        <w:numPr>
          <w:ilvl w:val="0"/>
          <w:numId w:val="10"/>
        </w:numPr>
        <w:spacing w:after="0" w:line="240" w:lineRule="auto"/>
        <w:ind w:left="0" w:firstLine="0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lastRenderedPageBreak/>
        <w:t>Wszelkie spory powstałe na tle wykonania umowy Strony zobowiązują się rozstrzygać polubownie, a w przypadku braku możliwości polubownego rozstrzygnięcia sporów będą one rozstrzygane przez sąd powszechny właściwy dla siedziby Zamawiającego.</w:t>
      </w:r>
    </w:p>
    <w:p w14:paraId="18A7D219" w14:textId="77777777" w:rsidR="00BF6E1E" w:rsidRDefault="003A6724">
      <w:pPr>
        <w:pStyle w:val="Punktyumowy"/>
        <w:numPr>
          <w:ilvl w:val="0"/>
          <w:numId w:val="10"/>
        </w:numPr>
        <w:spacing w:after="0" w:line="240" w:lineRule="auto"/>
        <w:ind w:left="0" w:firstLine="0"/>
      </w:pPr>
      <w:r>
        <w:rPr>
          <w:rFonts w:eastAsia="Arial"/>
          <w:sz w:val="24"/>
          <w:szCs w:val="24"/>
          <w:lang w:bidi="ar-SA"/>
        </w:rPr>
        <w:t>Umowę sporządzono w dwóch jednobrzmiących egzemplarzach, po jednym dla każdej ze Stron.</w:t>
      </w:r>
    </w:p>
    <w:sectPr w:rsidR="00BF6E1E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G Mincho Light J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47D19"/>
    <w:multiLevelType w:val="multilevel"/>
    <w:tmpl w:val="034E48B6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8AC3F26"/>
    <w:multiLevelType w:val="multilevel"/>
    <w:tmpl w:val="9754E6F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EB35D1B"/>
    <w:multiLevelType w:val="multilevel"/>
    <w:tmpl w:val="4EA8EC2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555907D6"/>
    <w:multiLevelType w:val="multilevel"/>
    <w:tmpl w:val="A5F43402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57761F78"/>
    <w:multiLevelType w:val="multilevel"/>
    <w:tmpl w:val="C7ACA472"/>
    <w:lvl w:ilvl="0">
      <w:start w:val="1"/>
      <w:numFmt w:val="decimal"/>
      <w:pStyle w:val="Punktyumowy"/>
      <w:lvlText w:val="%1."/>
      <w:lvlJc w:val="left"/>
      <w:pPr>
        <w:ind w:left="425" w:hanging="425"/>
      </w:pPr>
    </w:lvl>
    <w:lvl w:ilvl="1">
      <w:start w:val="1"/>
      <w:numFmt w:val="decimal"/>
      <w:lvlText w:val="%2)"/>
      <w:lvlJc w:val="left"/>
      <w:pPr>
        <w:ind w:left="850" w:hanging="425"/>
      </w:pPr>
    </w:lvl>
    <w:lvl w:ilvl="2">
      <w:start w:val="1"/>
      <w:numFmt w:val="lowerLetter"/>
      <w:lvlText w:val="%3)"/>
      <w:lvlJc w:val="left"/>
      <w:pPr>
        <w:ind w:left="1276" w:hanging="426"/>
      </w:p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19609E5"/>
    <w:multiLevelType w:val="multilevel"/>
    <w:tmpl w:val="6EA41E7A"/>
    <w:lvl w:ilvl="0">
      <w:start w:val="1"/>
      <w:numFmt w:val="decimal"/>
      <w:pStyle w:val="Paragrafumowy"/>
      <w:suff w:val="space"/>
      <w:lvlText w:val="§ %1"/>
      <w:lvlJc w:val="left"/>
      <w:pPr>
        <w:ind w:left="425" w:hanging="425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3)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6" w15:restartNumberingAfterBreak="0">
    <w:nsid w:val="67184F9B"/>
    <w:multiLevelType w:val="multilevel"/>
    <w:tmpl w:val="7AF691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C54237A"/>
    <w:multiLevelType w:val="multilevel"/>
    <w:tmpl w:val="7400B85C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6FA024B9"/>
    <w:multiLevelType w:val="multilevel"/>
    <w:tmpl w:val="03900AA4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9950D5B"/>
    <w:multiLevelType w:val="multilevel"/>
    <w:tmpl w:val="F9DAAD58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E1E"/>
    <w:rsid w:val="00296562"/>
    <w:rsid w:val="003A6724"/>
    <w:rsid w:val="009335C7"/>
    <w:rsid w:val="00B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1E5D"/>
  <w15:docId w15:val="{C27D8109-BA8F-4949-85D2-87F1B8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agwek"/>
    <w:next w:val="Tekstpodstawowy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20style">
    <w:name w:val="Character_20_style"/>
    <w:qFormat/>
  </w:style>
  <w:style w:type="character" w:styleId="Uwydatnienie">
    <w:name w:val="Emphasis"/>
    <w:qFormat/>
    <w:rPr>
      <w:i/>
      <w:iCs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WWCharLFO2LVL4">
    <w:name w:val="WW_CharLFO2LVL4"/>
    <w:qFormat/>
    <w:rPr>
      <w:rFonts w:ascii="OpenSymbol" w:hAnsi="OpenSymbol"/>
    </w:rPr>
  </w:style>
  <w:style w:type="character" w:customStyle="1" w:styleId="WWCharLFO3LVL4">
    <w:name w:val="WW_CharLFO3LVL4"/>
    <w:qFormat/>
    <w:rPr>
      <w:rFonts w:ascii="StarSymbol" w:hAnsi="StarSymbol"/>
    </w:rPr>
  </w:style>
  <w:style w:type="character" w:customStyle="1" w:styleId="WWCharLFO3LVL5">
    <w:name w:val="WW_CharLFO3LVL5"/>
    <w:qFormat/>
    <w:rPr>
      <w:rFonts w:ascii="StarSymbol" w:hAnsi="StarSymbol"/>
    </w:rPr>
  </w:style>
  <w:style w:type="character" w:customStyle="1" w:styleId="WWCharLFO3LVL6">
    <w:name w:val="WW_CharLFO3LVL6"/>
    <w:qFormat/>
    <w:rPr>
      <w:rFonts w:ascii="StarSymbol" w:hAnsi="StarSymbol"/>
    </w:rPr>
  </w:style>
  <w:style w:type="character" w:customStyle="1" w:styleId="WWCharLFO3LVL7">
    <w:name w:val="WW_CharLFO3LVL7"/>
    <w:qFormat/>
    <w:rPr>
      <w:rFonts w:ascii="StarSymbol" w:hAnsi="StarSymbol"/>
    </w:rPr>
  </w:style>
  <w:style w:type="character" w:customStyle="1" w:styleId="WWCharLFO3LVL8">
    <w:name w:val="WW_CharLFO3LVL8"/>
    <w:qFormat/>
    <w:rPr>
      <w:rFonts w:ascii="StarSymbol" w:hAnsi="StarSymbol"/>
    </w:rPr>
  </w:style>
  <w:style w:type="character" w:customStyle="1" w:styleId="WWCharLFO3LVL9">
    <w:name w:val="WW_CharLFO3LVL9"/>
    <w:qFormat/>
    <w:rPr>
      <w:rFonts w:ascii="StarSymbol" w:hAnsi="StarSymbol"/>
    </w:rPr>
  </w:style>
  <w:style w:type="character" w:customStyle="1" w:styleId="WWCharLFO4LVL1">
    <w:name w:val="WW_CharLFO4LVL1"/>
    <w:qFormat/>
    <w:rPr>
      <w:rFonts w:ascii="Times New Roman" w:hAnsi="Times New Roman"/>
      <w:strike w:val="0"/>
      <w:dstrike w:val="0"/>
      <w:sz w:val="24"/>
      <w:szCs w:val="24"/>
    </w:rPr>
  </w:style>
  <w:style w:type="character" w:customStyle="1" w:styleId="WWCharLFO4LVL2">
    <w:name w:val="WW_CharLFO4LVL2"/>
    <w:qFormat/>
    <w:rPr>
      <w:rFonts w:ascii="Times New Roman" w:hAnsi="Times New Roman"/>
      <w:strike w:val="0"/>
      <w:dstrike w:val="0"/>
      <w:sz w:val="24"/>
      <w:szCs w:val="24"/>
    </w:rPr>
  </w:style>
  <w:style w:type="character" w:customStyle="1" w:styleId="WWCharLFO4LVL3">
    <w:name w:val="WW_CharLFO4LVL3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4LVL4">
    <w:name w:val="WW_CharLFO4LVL4"/>
    <w:qFormat/>
    <w:rPr>
      <w:rFonts w:ascii="OpenSymbol" w:hAnsi="OpenSymbol" w:cs="OpenSymbol"/>
    </w:rPr>
  </w:style>
  <w:style w:type="character" w:customStyle="1" w:styleId="WWCharLFO5LVL1">
    <w:name w:val="WW_CharLFO5LVL1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5LVL2">
    <w:name w:val="WW_CharLFO5LVL2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5LVL3">
    <w:name w:val="WW_CharLFO5LVL3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5LVL4">
    <w:name w:val="WW_CharLFO5LVL4"/>
    <w:qFormat/>
    <w:rPr>
      <w:rFonts w:cs="OpenSymbol"/>
    </w:rPr>
  </w:style>
  <w:style w:type="character" w:customStyle="1" w:styleId="WWCharLFO5LVL5">
    <w:name w:val="WW_CharLFO5LVL5"/>
    <w:qFormat/>
    <w:rPr>
      <w:rFonts w:cs="OpenSymbol"/>
    </w:rPr>
  </w:style>
  <w:style w:type="character" w:customStyle="1" w:styleId="WWCharLFO5LVL6">
    <w:name w:val="WW_CharLFO5LVL6"/>
    <w:qFormat/>
    <w:rPr>
      <w:rFonts w:cs="OpenSymbol"/>
    </w:rPr>
  </w:style>
  <w:style w:type="character" w:customStyle="1" w:styleId="WWCharLFO5LVL7">
    <w:name w:val="WW_CharLFO5LVL7"/>
    <w:qFormat/>
    <w:rPr>
      <w:rFonts w:cs="OpenSymbol"/>
    </w:rPr>
  </w:style>
  <w:style w:type="character" w:customStyle="1" w:styleId="WWCharLFO5LVL8">
    <w:name w:val="WW_CharLFO5LVL8"/>
    <w:qFormat/>
    <w:rPr>
      <w:rFonts w:cs="OpenSymbol"/>
    </w:rPr>
  </w:style>
  <w:style w:type="character" w:customStyle="1" w:styleId="WWCharLFO5LVL9">
    <w:name w:val="WW_CharLFO5LVL9"/>
    <w:qFormat/>
    <w:rPr>
      <w:rFonts w:cs="OpenSymbol"/>
    </w:rPr>
  </w:style>
  <w:style w:type="character" w:customStyle="1" w:styleId="TekstkomentarzaZnak">
    <w:name w:val="Tekst komentarza Znak"/>
    <w:basedOn w:val="Domylnaczcionkaakapitu"/>
    <w:qFormat/>
    <w:rPr>
      <w:rFonts w:cs="Mangal"/>
      <w:sz w:val="20"/>
      <w:szCs w:val="18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Punktyumowy">
    <w:name w:val="Punkty umowy"/>
    <w:basedOn w:val="Normalny"/>
    <w:qFormat/>
    <w:pPr>
      <w:numPr>
        <w:numId w:val="2"/>
      </w:numPr>
      <w:spacing w:after="113" w:line="276" w:lineRule="auto"/>
      <w:jc w:val="both"/>
    </w:pPr>
    <w:rPr>
      <w:rFonts w:ascii="Calibri" w:eastAsia="Calibri" w:hAnsi="Calibri" w:cs="Calibri"/>
      <w:sz w:val="22"/>
      <w:szCs w:val="20"/>
    </w:rPr>
  </w:style>
  <w:style w:type="paragraph" w:customStyle="1" w:styleId="Paragrafumowy">
    <w:name w:val="Paragraf umowy"/>
    <w:basedOn w:val="Normalny"/>
    <w:qFormat/>
    <w:pPr>
      <w:keepNext/>
      <w:numPr>
        <w:numId w:val="3"/>
      </w:numPr>
      <w:spacing w:before="170"/>
      <w:jc w:val="center"/>
    </w:pPr>
    <w:rPr>
      <w:rFonts w:ascii="Calibri" w:eastAsia="Calibri" w:hAnsi="Calibri" w:cs="Calibri"/>
      <w:sz w:val="22"/>
    </w:rPr>
  </w:style>
  <w:style w:type="paragraph" w:customStyle="1" w:styleId="Rozdziaumowy">
    <w:name w:val="Rozdział umowy"/>
    <w:basedOn w:val="Normalny"/>
    <w:next w:val="Normalny"/>
    <w:qFormat/>
    <w:pPr>
      <w:keepNext/>
      <w:spacing w:before="113" w:after="227"/>
      <w:jc w:val="center"/>
    </w:pPr>
    <w:rPr>
      <w:rFonts w:ascii="Calibri" w:eastAsia="Calibri" w:hAnsi="Calibri" w:cs="Calibri"/>
      <w:b/>
      <w:sz w:val="22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numbering" w:customStyle="1" w:styleId="Nrpunktu">
    <w:name w:val="Nr punktu"/>
    <w:qFormat/>
  </w:style>
  <w:style w:type="numbering" w:customStyle="1" w:styleId="Nrparagrafu">
    <w:name w:val="Nr paragrafu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7</Pages>
  <Words>2142</Words>
  <Characters>12857</Characters>
  <Application>Microsoft Office Word</Application>
  <DocSecurity>0</DocSecurity>
  <Lines>107</Lines>
  <Paragraphs>29</Paragraphs>
  <ScaleCrop>false</ScaleCrop>
  <Company/>
  <LinksUpToDate>false</LinksUpToDate>
  <CharactersWithSpaces>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EWELINA PORĘBSKA</cp:lastModifiedBy>
  <cp:revision>11</cp:revision>
  <cp:lastPrinted>2024-11-21T09:57:00Z</cp:lastPrinted>
  <dcterms:created xsi:type="dcterms:W3CDTF">2024-11-12T10:33:00Z</dcterms:created>
  <dcterms:modified xsi:type="dcterms:W3CDTF">2024-11-21T10:59:00Z</dcterms:modified>
  <dc:language>pl-PL</dc:language>
</cp:coreProperties>
</file>